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A7AEF" w14:textId="2FD6652C" w:rsidR="00DE2690" w:rsidRPr="00B40694" w:rsidRDefault="00DE2690" w:rsidP="00B40694">
      <w:pPr>
        <w:shd w:val="clear" w:color="auto" w:fill="FFFFFF"/>
        <w:spacing w:after="0" w:line="240" w:lineRule="auto"/>
        <w:jc w:val="center"/>
        <w:rPr>
          <w:rFonts w:asciiTheme="majorHAnsi" w:eastAsia="Times New Roman" w:hAnsiTheme="majorHAnsi" w:cstheme="majorHAnsi"/>
          <w:b/>
          <w:color w:val="000000"/>
          <w:lang w:eastAsia="en-GB"/>
        </w:rPr>
      </w:pPr>
      <w:r w:rsidRPr="00B40694">
        <w:rPr>
          <w:rStyle w:val="Heading1Char"/>
          <w:lang w:eastAsia="en-GB"/>
        </w:rPr>
        <w:t>Norwegian Wood? Disrupting Design Thinking</w:t>
      </w:r>
      <w:r w:rsidRPr="00B40694">
        <w:rPr>
          <w:rFonts w:asciiTheme="majorHAnsi" w:eastAsia="Times New Roman" w:hAnsiTheme="majorHAnsi" w:cstheme="majorHAnsi"/>
          <w:b/>
          <w:color w:val="000000"/>
          <w:lang w:eastAsia="en-GB"/>
        </w:rPr>
        <w:t xml:space="preserve">  </w:t>
      </w:r>
      <w:r w:rsidRPr="00B40694">
        <w:rPr>
          <w:rFonts w:asciiTheme="majorHAnsi" w:eastAsia="Times New Roman" w:hAnsiTheme="majorHAnsi" w:cstheme="majorHAnsi"/>
          <w:b/>
          <w:color w:val="000000"/>
          <w:lang w:eastAsia="en-GB"/>
        </w:rPr>
        <w:br/>
      </w:r>
      <w:proofErr w:type="spellStart"/>
      <w:r w:rsidRPr="00B40694">
        <w:rPr>
          <w:rFonts w:asciiTheme="majorHAnsi" w:eastAsia="Times New Roman" w:hAnsiTheme="majorHAnsi" w:cstheme="majorHAnsi"/>
          <w:color w:val="000000"/>
          <w:lang w:eastAsia="en-GB"/>
        </w:rPr>
        <w:t>Dr.</w:t>
      </w:r>
      <w:proofErr w:type="spellEnd"/>
      <w:r w:rsidRPr="00B40694">
        <w:rPr>
          <w:rFonts w:asciiTheme="majorHAnsi" w:eastAsia="Times New Roman" w:hAnsiTheme="majorHAnsi" w:cstheme="majorHAnsi"/>
          <w:color w:val="000000"/>
          <w:lang w:eastAsia="en-GB"/>
        </w:rPr>
        <w:t xml:space="preserve"> Beatriz Acevedo</w:t>
      </w:r>
      <w:r w:rsidR="004D0E2E" w:rsidRPr="00B40694">
        <w:rPr>
          <w:rFonts w:asciiTheme="majorHAnsi" w:eastAsia="Times New Roman" w:hAnsiTheme="majorHAnsi" w:cstheme="majorHAnsi"/>
          <w:color w:val="000000"/>
          <w:lang w:eastAsia="en-GB"/>
        </w:rPr>
        <w:t xml:space="preserve"> </w:t>
      </w:r>
      <w:hyperlink r:id="rId5" w:history="1">
        <w:r w:rsidR="004D0E2E" w:rsidRPr="00B40694">
          <w:rPr>
            <w:rStyle w:val="Hyperlink"/>
            <w:rFonts w:asciiTheme="majorHAnsi" w:eastAsia="Times New Roman" w:hAnsiTheme="majorHAnsi" w:cstheme="majorHAnsi"/>
            <w:lang w:eastAsia="en-GB"/>
          </w:rPr>
          <w:t>beatrixace@yahoo.com</w:t>
        </w:r>
      </w:hyperlink>
    </w:p>
    <w:p w14:paraId="0FDAEF1B" w14:textId="6BF569F9" w:rsidR="00DE2690" w:rsidRPr="00B40694" w:rsidRDefault="00DE2690" w:rsidP="00DE2690">
      <w:pPr>
        <w:shd w:val="clear" w:color="auto" w:fill="FFFFFF"/>
        <w:spacing w:after="0" w:line="240" w:lineRule="auto"/>
        <w:jc w:val="both"/>
        <w:rPr>
          <w:rFonts w:asciiTheme="majorHAnsi" w:eastAsia="Times New Roman" w:hAnsiTheme="majorHAnsi" w:cstheme="majorHAnsi"/>
          <w:color w:val="000000"/>
          <w:lang w:eastAsia="en-GB"/>
        </w:rPr>
      </w:pPr>
    </w:p>
    <w:p w14:paraId="40EF55F7" w14:textId="47C70559" w:rsidR="00DE2690" w:rsidRPr="00B40694" w:rsidRDefault="00DE2690" w:rsidP="00DE2690">
      <w:pPr>
        <w:pStyle w:val="Heading2"/>
        <w:jc w:val="center"/>
        <w:rPr>
          <w:rFonts w:eastAsia="Times New Roman" w:cstheme="majorHAnsi"/>
          <w:sz w:val="22"/>
          <w:szCs w:val="22"/>
          <w:lang w:eastAsia="en-GB"/>
        </w:rPr>
      </w:pPr>
      <w:r w:rsidRPr="00B40694">
        <w:rPr>
          <w:rFonts w:eastAsia="Times New Roman" w:cstheme="majorHAnsi"/>
          <w:sz w:val="22"/>
          <w:szCs w:val="22"/>
          <w:lang w:eastAsia="en-GB"/>
        </w:rPr>
        <w:t xml:space="preserve">Call for Papers and Contributions </w:t>
      </w:r>
    </w:p>
    <w:p w14:paraId="3924FDE0" w14:textId="77777777" w:rsidR="00DE2690" w:rsidRPr="00B40694" w:rsidRDefault="00DE2690" w:rsidP="00DE2690">
      <w:pPr>
        <w:rPr>
          <w:rFonts w:asciiTheme="majorHAnsi" w:hAnsiTheme="majorHAnsi" w:cstheme="majorHAnsi"/>
          <w:lang w:eastAsia="en-GB"/>
        </w:rPr>
      </w:pPr>
    </w:p>
    <w:p w14:paraId="5D138ED6" w14:textId="535574B0" w:rsidR="00DE2690" w:rsidRPr="00B40694" w:rsidRDefault="00DE2690" w:rsidP="00DE2690">
      <w:pPr>
        <w:shd w:val="clear" w:color="auto" w:fill="FFFFFF"/>
        <w:spacing w:after="0" w:line="240" w:lineRule="auto"/>
        <w:jc w:val="both"/>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 xml:space="preserve">In the last few decades, Design Thinking has been heralded as the new silver bullet for problem solving and product/service design. Endorsed (and defined) by </w:t>
      </w:r>
      <w:proofErr w:type="spellStart"/>
      <w:r w:rsidRPr="00B40694">
        <w:rPr>
          <w:rFonts w:asciiTheme="majorHAnsi" w:eastAsia="Times New Roman" w:hAnsiTheme="majorHAnsi" w:cstheme="majorHAnsi"/>
          <w:color w:val="000000"/>
          <w:lang w:eastAsia="en-GB"/>
        </w:rPr>
        <w:t>Standford</w:t>
      </w:r>
      <w:proofErr w:type="spellEnd"/>
      <w:r w:rsidRPr="00B40694">
        <w:rPr>
          <w:rFonts w:asciiTheme="majorHAnsi" w:eastAsia="Times New Roman" w:hAnsiTheme="majorHAnsi" w:cstheme="majorHAnsi"/>
          <w:color w:val="000000"/>
          <w:lang w:eastAsia="en-GB"/>
        </w:rPr>
        <w:t xml:space="preserve"> IDEO and Columbia Business School, design thinking has become the "it" course for hipsters, </w:t>
      </w:r>
      <w:r w:rsidR="00B40694" w:rsidRPr="00B40694">
        <w:rPr>
          <w:rFonts w:asciiTheme="majorHAnsi" w:eastAsia="Times New Roman" w:hAnsiTheme="majorHAnsi" w:cstheme="majorHAnsi"/>
          <w:color w:val="000000"/>
          <w:lang w:eastAsia="en-GB"/>
        </w:rPr>
        <w:t>start-ups</w:t>
      </w:r>
      <w:r w:rsidRPr="00B40694">
        <w:rPr>
          <w:rFonts w:asciiTheme="majorHAnsi" w:eastAsia="Times New Roman" w:hAnsiTheme="majorHAnsi" w:cstheme="majorHAnsi"/>
          <w:color w:val="000000"/>
          <w:lang w:eastAsia="en-GB"/>
        </w:rPr>
        <w:t xml:space="preserve"> and CEOs to attend, that can be seen as another attempt by management and business to adopt/adapt/cannibalise the long-standing tradition of creative practice linked to art and design.  However, the real revolutionary power of this approach is </w:t>
      </w:r>
      <w:proofErr w:type="spellStart"/>
      <w:r w:rsidRPr="00B40694">
        <w:rPr>
          <w:rFonts w:asciiTheme="majorHAnsi" w:eastAsia="Times New Roman" w:hAnsiTheme="majorHAnsi" w:cstheme="majorHAnsi"/>
          <w:color w:val="000000"/>
          <w:lang w:eastAsia="en-GB"/>
        </w:rPr>
        <w:t>ost</w:t>
      </w:r>
      <w:proofErr w:type="spellEnd"/>
      <w:r w:rsidRPr="00B40694">
        <w:rPr>
          <w:rFonts w:asciiTheme="majorHAnsi" w:eastAsia="Times New Roman" w:hAnsiTheme="majorHAnsi" w:cstheme="majorHAnsi"/>
          <w:color w:val="000000"/>
          <w:lang w:eastAsia="en-GB"/>
        </w:rPr>
        <w:t xml:space="preserve"> in the "method" approach of following different paths and techniques, and in many cases practitioners and experts are not really familiar with the studio-based practices of artists and designers that actually inspire this new wave. Because art and design are rather loose and failure embracing practices, that can spark new ways of thinking about old problems, as well as rethinking our own identities, and somehow a loose approach to design thinking may disrupt established ways of thinking.</w:t>
      </w:r>
    </w:p>
    <w:p w14:paraId="525B9224" w14:textId="77777777" w:rsidR="00DE2690" w:rsidRPr="00B40694" w:rsidRDefault="00DE2690" w:rsidP="00DE2690">
      <w:pPr>
        <w:shd w:val="clear" w:color="auto" w:fill="FFFFFF"/>
        <w:spacing w:after="0" w:line="240" w:lineRule="auto"/>
        <w:jc w:val="both"/>
        <w:rPr>
          <w:rFonts w:asciiTheme="majorHAnsi" w:eastAsia="Times New Roman" w:hAnsiTheme="majorHAnsi" w:cstheme="majorHAnsi"/>
          <w:color w:val="000000"/>
          <w:lang w:eastAsia="en-GB"/>
        </w:rPr>
      </w:pPr>
    </w:p>
    <w:p w14:paraId="1E024639" w14:textId="77777777" w:rsidR="00DE2690" w:rsidRPr="00B40694" w:rsidRDefault="00DE2690" w:rsidP="00DE2690">
      <w:pPr>
        <w:shd w:val="clear" w:color="auto" w:fill="FFFFFF"/>
        <w:spacing w:after="0" w:line="240" w:lineRule="auto"/>
        <w:jc w:val="both"/>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In this stream we will welcome presentations, workshops, installations, performances, etc, addressing different aspects of design thinking, for example:</w:t>
      </w:r>
    </w:p>
    <w:p w14:paraId="584CB5B3" w14:textId="77777777" w:rsidR="00DE2690" w:rsidRPr="00B40694" w:rsidRDefault="00DE2690" w:rsidP="00DE2690">
      <w:pPr>
        <w:shd w:val="clear" w:color="auto" w:fill="FFFFFF"/>
        <w:spacing w:after="0" w:line="240" w:lineRule="auto"/>
        <w:jc w:val="both"/>
        <w:rPr>
          <w:rFonts w:asciiTheme="majorHAnsi" w:eastAsia="Times New Roman" w:hAnsiTheme="majorHAnsi" w:cstheme="majorHAnsi"/>
          <w:color w:val="000000"/>
          <w:lang w:eastAsia="en-GB"/>
        </w:rPr>
      </w:pPr>
    </w:p>
    <w:p w14:paraId="11E36853"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1.  Designing design thinking</w:t>
      </w:r>
    </w:p>
    <w:p w14:paraId="5C25F8E4"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2.  the role of art for education</w:t>
      </w:r>
    </w:p>
    <w:p w14:paraId="37CA1A45"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3.  Education as art</w:t>
      </w:r>
    </w:p>
    <w:p w14:paraId="5F5EA1EE" w14:textId="03879141"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 xml:space="preserve">4.  Beyond the </w:t>
      </w:r>
      <w:r w:rsidR="00B40694" w:rsidRPr="00B40694">
        <w:rPr>
          <w:rFonts w:asciiTheme="majorHAnsi" w:eastAsia="Times New Roman" w:hAnsiTheme="majorHAnsi" w:cstheme="majorHAnsi"/>
          <w:color w:val="000000"/>
          <w:lang w:eastAsia="en-GB"/>
        </w:rPr>
        <w:t>methodology</w:t>
      </w:r>
    </w:p>
    <w:p w14:paraId="4C7711A2"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5. Design thinking and education</w:t>
      </w:r>
    </w:p>
    <w:p w14:paraId="0EEC5C74"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r w:rsidRPr="00B40694">
        <w:rPr>
          <w:rFonts w:asciiTheme="majorHAnsi" w:eastAsia="Times New Roman" w:hAnsiTheme="majorHAnsi" w:cstheme="majorHAnsi"/>
          <w:color w:val="000000"/>
          <w:lang w:eastAsia="en-GB"/>
        </w:rPr>
        <w:t>6.  ....</w:t>
      </w:r>
    </w:p>
    <w:p w14:paraId="1CA3977F"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p>
    <w:p w14:paraId="4D1EBA04" w14:textId="04E66710" w:rsidR="004D0E2E" w:rsidRPr="00B40694" w:rsidRDefault="004D0E2E" w:rsidP="004D0E2E">
      <w:pPr>
        <w:pStyle w:val="NoSpacing"/>
        <w:jc w:val="both"/>
        <w:rPr>
          <w:rFonts w:asciiTheme="majorHAnsi" w:hAnsiTheme="majorHAnsi" w:cstheme="majorHAnsi"/>
        </w:rPr>
      </w:pPr>
      <w:r w:rsidRPr="00B40694">
        <w:rPr>
          <w:rStyle w:val="m-6391078309567385283m3439268359192932358gmail-m-149300377670909740s1"/>
          <w:rFonts w:asciiTheme="majorHAnsi" w:hAnsiTheme="majorHAnsi" w:cstheme="majorHAnsi"/>
        </w:rPr>
        <w:t xml:space="preserve">Abstracts of no more than 500 words, in word.doc format, should be submitted as an email attachment by </w:t>
      </w:r>
      <w:r w:rsidR="003F3DE4">
        <w:rPr>
          <w:rStyle w:val="m-6391078309567385283m3439268359192932358gmail-aqj"/>
          <w:rFonts w:asciiTheme="majorHAnsi" w:hAnsiTheme="majorHAnsi" w:cstheme="majorHAnsi"/>
          <w:b/>
        </w:rPr>
        <w:t>1st Febrary 2022</w:t>
      </w:r>
      <w:r w:rsidRPr="00B40694">
        <w:rPr>
          <w:rStyle w:val="m-6391078309567385283m3439268359192932358gmail-m-149300377670909740s1"/>
          <w:rFonts w:asciiTheme="majorHAnsi" w:hAnsiTheme="majorHAnsi" w:cstheme="majorHAnsi"/>
        </w:rPr>
        <w:t xml:space="preserve"> to </w:t>
      </w:r>
      <w:r w:rsidRPr="00B40694">
        <w:fldChar w:fldCharType="begin"/>
      </w:r>
      <w:r w:rsidRPr="00B40694">
        <w:rPr>
          <w:rFonts w:asciiTheme="majorHAnsi" w:hAnsiTheme="majorHAnsi" w:cstheme="majorHAnsi"/>
        </w:rPr>
        <w:instrText xml:space="preserve"> HYPERLINK "mailto:aomo2020liverpool@gmail.com" </w:instrText>
      </w:r>
      <w:r w:rsidRPr="00B40694">
        <w:fldChar w:fldCharType="separate"/>
      </w:r>
      <w:r w:rsidRPr="00B40694">
        <w:rPr>
          <w:rStyle w:val="Hyperlink"/>
          <w:rFonts w:asciiTheme="majorHAnsi" w:hAnsiTheme="majorHAnsi" w:cstheme="majorHAnsi"/>
          <w:lang w:val="en-GB"/>
        </w:rPr>
        <w:t>aomo2020liverpool@gmail.com</w:t>
      </w:r>
      <w:r w:rsidRPr="00B40694">
        <w:rPr>
          <w:rStyle w:val="Hyperlink"/>
          <w:rFonts w:asciiTheme="majorHAnsi" w:hAnsiTheme="majorHAnsi" w:cstheme="majorHAnsi"/>
          <w:lang w:val="en-GB"/>
        </w:rPr>
        <w:fldChar w:fldCharType="end"/>
      </w:r>
      <w:r w:rsidRPr="00B40694">
        <w:rPr>
          <w:rStyle w:val="m-6391078309567385283m3439268359192932358gmail-m-149300377670909740s1"/>
          <w:rFonts w:asciiTheme="majorHAnsi" w:hAnsiTheme="majorHAnsi" w:cstheme="majorHAnsi"/>
        </w:rPr>
        <w:t xml:space="preserve"> and to Beatriz Acevedo </w:t>
      </w:r>
      <w:r w:rsidRPr="00B40694">
        <w:rPr>
          <w:rStyle w:val="m-6391078309567385283m3439268359192932358gmail-m-149300377670909740s1"/>
          <w:rFonts w:asciiTheme="majorHAnsi" w:hAnsiTheme="majorHAnsi" w:cstheme="majorHAnsi"/>
        </w:rPr>
        <w:fldChar w:fldCharType="begin"/>
      </w:r>
      <w:r w:rsidRPr="00B40694">
        <w:rPr>
          <w:rStyle w:val="m-6391078309567385283m3439268359192932358gmail-m-149300377670909740s1"/>
          <w:rFonts w:asciiTheme="majorHAnsi" w:hAnsiTheme="majorHAnsi" w:cstheme="majorHAnsi"/>
        </w:rPr>
        <w:instrText xml:space="preserve"> HYPERLINK "mailto:beatrixace@yahoo.com" </w:instrText>
      </w:r>
      <w:r w:rsidRPr="00B40694">
        <w:rPr>
          <w:rStyle w:val="m-6391078309567385283m3439268359192932358gmail-m-149300377670909740s1"/>
          <w:rFonts w:asciiTheme="majorHAnsi" w:hAnsiTheme="majorHAnsi" w:cstheme="majorHAnsi"/>
        </w:rPr>
        <w:fldChar w:fldCharType="separate"/>
      </w:r>
      <w:r w:rsidRPr="00B40694">
        <w:rPr>
          <w:rStyle w:val="Hyperlink"/>
          <w:rFonts w:asciiTheme="majorHAnsi" w:hAnsiTheme="majorHAnsi" w:cstheme="majorHAnsi"/>
        </w:rPr>
        <w:t>beatrixace@yahoo.com</w:t>
      </w:r>
      <w:r w:rsidRPr="00B40694">
        <w:rPr>
          <w:rStyle w:val="m-6391078309567385283m3439268359192932358gmail-m-149300377670909740s1"/>
          <w:rFonts w:asciiTheme="majorHAnsi" w:hAnsiTheme="majorHAnsi" w:cstheme="majorHAnsi"/>
        </w:rPr>
        <w:fldChar w:fldCharType="end"/>
      </w:r>
      <w:r w:rsidRPr="00B40694">
        <w:rPr>
          <w:rStyle w:val="m-6391078309567385283m3439268359192932358gmail-m-149300377670909740s1"/>
          <w:rFonts w:asciiTheme="majorHAnsi" w:hAnsiTheme="majorHAnsi" w:cstheme="majorHAnsi"/>
        </w:rPr>
        <w:t xml:space="preserve"> as stream conveners. All decisions will be made on the basis of the abstracts submitted. For those in need of a fully refereed conference paper, a deadline for submission will be communicated a little closer to the conference.</w:t>
      </w:r>
    </w:p>
    <w:p w14:paraId="2D2D5A70" w14:textId="77777777" w:rsidR="00DE2690" w:rsidRPr="00B40694" w:rsidRDefault="00DE2690" w:rsidP="00DE2690">
      <w:pPr>
        <w:shd w:val="clear" w:color="auto" w:fill="FFFFFF"/>
        <w:spacing w:after="0" w:line="240" w:lineRule="auto"/>
        <w:rPr>
          <w:rFonts w:asciiTheme="majorHAnsi" w:eastAsia="Times New Roman" w:hAnsiTheme="majorHAnsi" w:cstheme="majorHAnsi"/>
          <w:color w:val="000000"/>
          <w:lang w:eastAsia="en-GB"/>
        </w:rPr>
      </w:pPr>
    </w:p>
    <w:p w14:paraId="73DC3DC6" w14:textId="160C7D19" w:rsidR="00DE2690" w:rsidRPr="00B40694" w:rsidRDefault="00DE2690" w:rsidP="003F3DE4">
      <w:pPr>
        <w:shd w:val="clear" w:color="auto" w:fill="FFFFFF"/>
        <w:spacing w:after="0" w:line="240" w:lineRule="auto"/>
        <w:rPr>
          <w:rFonts w:asciiTheme="majorHAnsi" w:eastAsia="Times New Roman" w:hAnsiTheme="majorHAnsi" w:cstheme="majorHAnsi"/>
          <w:color w:val="000000"/>
          <w:lang w:eastAsia="en-GB"/>
        </w:rPr>
      </w:pPr>
      <w:proofErr w:type="spellStart"/>
      <w:r w:rsidRPr="00B40694">
        <w:rPr>
          <w:rFonts w:asciiTheme="majorHAnsi" w:eastAsia="Times New Roman" w:hAnsiTheme="majorHAnsi" w:cstheme="majorHAnsi"/>
          <w:color w:val="000000"/>
          <w:lang w:eastAsia="en-GB"/>
        </w:rPr>
        <w:t>Dr.</w:t>
      </w:r>
      <w:proofErr w:type="spellEnd"/>
      <w:r w:rsidRPr="00B40694">
        <w:rPr>
          <w:rFonts w:asciiTheme="majorHAnsi" w:eastAsia="Times New Roman" w:hAnsiTheme="majorHAnsi" w:cstheme="majorHAnsi"/>
          <w:color w:val="000000"/>
          <w:lang w:eastAsia="en-GB"/>
        </w:rPr>
        <w:t xml:space="preserve"> Beatriz Acevedo</w:t>
      </w:r>
      <w:r w:rsidRPr="00B40694">
        <w:rPr>
          <w:rFonts w:asciiTheme="majorHAnsi" w:eastAsia="Times New Roman" w:hAnsiTheme="majorHAnsi" w:cstheme="majorHAnsi"/>
          <w:color w:val="000000"/>
          <w:lang w:eastAsia="en-GB"/>
        </w:rPr>
        <w:br/>
      </w:r>
    </w:p>
    <w:p w14:paraId="633ACEE9" w14:textId="77777777" w:rsidR="00DE2690" w:rsidRPr="00B40694" w:rsidRDefault="00DE2690" w:rsidP="00DE2690">
      <w:pPr>
        <w:spacing w:after="0"/>
        <w:rPr>
          <w:rFonts w:asciiTheme="majorHAnsi" w:hAnsiTheme="majorHAnsi" w:cstheme="majorHAnsi"/>
        </w:rPr>
      </w:pPr>
    </w:p>
    <w:p w14:paraId="1DF7A443" w14:textId="77777777" w:rsidR="005E7C98" w:rsidRPr="00B40694" w:rsidRDefault="005E7C98">
      <w:pPr>
        <w:rPr>
          <w:rFonts w:asciiTheme="majorHAnsi" w:hAnsiTheme="majorHAnsi" w:cstheme="majorHAnsi"/>
        </w:rPr>
      </w:pPr>
    </w:p>
    <w:sectPr w:rsidR="005E7C98" w:rsidRPr="00B406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22036"/>
    <w:multiLevelType w:val="hybridMultilevel"/>
    <w:tmpl w:val="B292FE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690"/>
    <w:rsid w:val="003F3DE4"/>
    <w:rsid w:val="004D0E2E"/>
    <w:rsid w:val="005E7C98"/>
    <w:rsid w:val="00730FE8"/>
    <w:rsid w:val="00771352"/>
    <w:rsid w:val="00B40694"/>
    <w:rsid w:val="00DE26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D23CC"/>
  <w15:chartTrackingRefBased/>
  <w15:docId w15:val="{3B3507EE-9127-4665-811C-4693FB598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690"/>
  </w:style>
  <w:style w:type="paragraph" w:styleId="Heading1">
    <w:name w:val="heading 1"/>
    <w:basedOn w:val="Normal"/>
    <w:next w:val="Normal"/>
    <w:link w:val="Heading1Char"/>
    <w:uiPriority w:val="9"/>
    <w:qFormat/>
    <w:rsid w:val="00DE26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E26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2690"/>
    <w:pPr>
      <w:ind w:left="720"/>
      <w:contextualSpacing/>
    </w:pPr>
  </w:style>
  <w:style w:type="character" w:customStyle="1" w:styleId="Heading1Char">
    <w:name w:val="Heading 1 Char"/>
    <w:basedOn w:val="DefaultParagraphFont"/>
    <w:link w:val="Heading1"/>
    <w:uiPriority w:val="9"/>
    <w:rsid w:val="00DE269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E269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4D0E2E"/>
    <w:rPr>
      <w:color w:val="0563C1" w:themeColor="hyperlink"/>
      <w:u w:val="single"/>
    </w:rPr>
  </w:style>
  <w:style w:type="paragraph" w:styleId="NoSpacing">
    <w:name w:val="No Spacing"/>
    <w:uiPriority w:val="1"/>
    <w:qFormat/>
    <w:rsid w:val="004D0E2E"/>
    <w:pPr>
      <w:spacing w:after="0" w:line="240" w:lineRule="auto"/>
    </w:pPr>
    <w:rPr>
      <w:lang w:val="fi-FI"/>
    </w:rPr>
  </w:style>
  <w:style w:type="character" w:customStyle="1" w:styleId="m-6391078309567385283m3439268359192932358gmail-m-149300377670909740s1">
    <w:name w:val="m_-6391078309567385283m_3439268359192932358gmail-m_-149300377670909740s1"/>
    <w:basedOn w:val="DefaultParagraphFont"/>
    <w:rsid w:val="004D0E2E"/>
  </w:style>
  <w:style w:type="character" w:customStyle="1" w:styleId="m-6391078309567385283m3439268359192932358gmail-aqj">
    <w:name w:val="m_-6391078309567385283m_3439268359192932358gmail-aqj"/>
    <w:basedOn w:val="DefaultParagraphFont"/>
    <w:rsid w:val="004D0E2E"/>
  </w:style>
  <w:style w:type="character" w:styleId="UnresolvedMention">
    <w:name w:val="Unresolved Mention"/>
    <w:basedOn w:val="DefaultParagraphFont"/>
    <w:uiPriority w:val="99"/>
    <w:semiHidden/>
    <w:unhideWhenUsed/>
    <w:rsid w:val="004D0E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eatrixace@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Ward</dc:creator>
  <cp:keywords/>
  <dc:description/>
  <cp:lastModifiedBy>Jenna Ward</cp:lastModifiedBy>
  <cp:revision>2</cp:revision>
  <dcterms:created xsi:type="dcterms:W3CDTF">2021-09-20T18:57:00Z</dcterms:created>
  <dcterms:modified xsi:type="dcterms:W3CDTF">2021-09-20T18:57:00Z</dcterms:modified>
</cp:coreProperties>
</file>