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4F2893" w14:textId="77777777" w:rsidR="006530CC" w:rsidRDefault="006530CC" w:rsidP="006607AF">
      <w:pPr>
        <w:pStyle w:val="Heading1"/>
        <w:jc w:val="center"/>
        <w:rPr>
          <w:color w:val="C00000"/>
          <w:sz w:val="40"/>
          <w:lang w:val="en-GB"/>
        </w:rPr>
      </w:pPr>
    </w:p>
    <w:p w14:paraId="719B4253" w14:textId="76AB3358" w:rsidR="00F146C9" w:rsidRDefault="00F146C9" w:rsidP="006607AF">
      <w:pPr>
        <w:pStyle w:val="Heading1"/>
        <w:jc w:val="center"/>
        <w:rPr>
          <w:color w:val="C00000"/>
          <w:sz w:val="40"/>
          <w:lang w:val="en-GB"/>
        </w:rPr>
      </w:pPr>
    </w:p>
    <w:p w14:paraId="6C4C6D93" w14:textId="77777777" w:rsidR="00811C13" w:rsidRDefault="00811C13" w:rsidP="0082295A">
      <w:pPr>
        <w:jc w:val="right"/>
        <w:rPr>
          <w:lang w:val="en-GB"/>
        </w:rPr>
      </w:pPr>
    </w:p>
    <w:p w14:paraId="4B149152" w14:textId="77777777" w:rsidR="00811C13" w:rsidRDefault="00811C13" w:rsidP="0082295A">
      <w:pPr>
        <w:jc w:val="right"/>
        <w:rPr>
          <w:lang w:val="en-GB"/>
        </w:rPr>
      </w:pPr>
    </w:p>
    <w:p w14:paraId="6F17C66F" w14:textId="77777777" w:rsidR="00811C13" w:rsidRDefault="00811C13" w:rsidP="00811C13">
      <w:pPr>
        <w:jc w:val="center"/>
        <w:rPr>
          <w:rFonts w:ascii="Arial" w:hAnsi="Arial" w:cs="Arial"/>
          <w:u w:val="single"/>
        </w:rPr>
      </w:pPr>
    </w:p>
    <w:p w14:paraId="7E2493BF" w14:textId="77777777" w:rsidR="00811C13" w:rsidRPr="000849A8" w:rsidRDefault="00811C13" w:rsidP="00811C13">
      <w:pPr>
        <w:widowControl w:val="0"/>
        <w:autoSpaceDE w:val="0"/>
        <w:autoSpaceDN w:val="0"/>
        <w:adjustRightInd w:val="0"/>
        <w:jc w:val="center"/>
        <w:rPr>
          <w:rFonts w:ascii="Calibri Light" w:hAnsi="Calibri Light" w:cs="Calibri Light"/>
          <w:sz w:val="22"/>
          <w:szCs w:val="22"/>
        </w:rPr>
      </w:pPr>
      <w:r w:rsidRPr="000849A8">
        <w:rPr>
          <w:rFonts w:ascii="Calibri Light" w:hAnsi="Calibri Light" w:cs="Calibri Light"/>
          <w:sz w:val="32"/>
          <w:szCs w:val="32"/>
        </w:rPr>
        <w:t>Art of Management and Organization</w:t>
      </w:r>
    </w:p>
    <w:p w14:paraId="5C44F74D" w14:textId="77777777" w:rsidR="00811C13" w:rsidRPr="000849A8" w:rsidRDefault="00811C13" w:rsidP="00811C13">
      <w:pPr>
        <w:widowControl w:val="0"/>
        <w:autoSpaceDE w:val="0"/>
        <w:autoSpaceDN w:val="0"/>
        <w:adjustRightInd w:val="0"/>
        <w:jc w:val="center"/>
        <w:rPr>
          <w:rFonts w:ascii="Calibri Light" w:hAnsi="Calibri Light" w:cs="Calibri Light"/>
          <w:sz w:val="22"/>
          <w:szCs w:val="22"/>
        </w:rPr>
      </w:pPr>
      <w:r w:rsidRPr="000849A8">
        <w:rPr>
          <w:rFonts w:ascii="Calibri Light" w:hAnsi="Calibri Light" w:cs="Calibri Light"/>
          <w:sz w:val="22"/>
          <w:szCs w:val="22"/>
        </w:rPr>
        <w:t>Company No. 8432454</w:t>
      </w:r>
    </w:p>
    <w:p w14:paraId="5CD03AFC" w14:textId="77777777" w:rsidR="00811C13" w:rsidRPr="000849A8" w:rsidRDefault="00811C13" w:rsidP="00811C13">
      <w:pPr>
        <w:rPr>
          <w:rFonts w:ascii="Calibri Light" w:hAnsi="Calibri Light" w:cs="Calibri Light"/>
          <w:sz w:val="12"/>
          <w:szCs w:val="12"/>
        </w:rPr>
      </w:pPr>
    </w:p>
    <w:p w14:paraId="3B73B29C" w14:textId="77777777" w:rsidR="00811C13" w:rsidRPr="000849A8" w:rsidRDefault="00811C13" w:rsidP="00811C13">
      <w:pPr>
        <w:jc w:val="center"/>
        <w:rPr>
          <w:rFonts w:ascii="Calibri Light" w:hAnsi="Calibri Light" w:cs="Calibri Light"/>
          <w:sz w:val="12"/>
          <w:szCs w:val="12"/>
        </w:rPr>
      </w:pPr>
    </w:p>
    <w:p w14:paraId="6097D513" w14:textId="77777777" w:rsidR="00811C13" w:rsidRPr="000849A8" w:rsidRDefault="00811C13" w:rsidP="00811C13">
      <w:pPr>
        <w:jc w:val="center"/>
        <w:rPr>
          <w:rFonts w:ascii="Calibri Light" w:hAnsi="Calibri Light" w:cs="Calibri Light"/>
          <w:sz w:val="12"/>
          <w:szCs w:val="12"/>
        </w:rPr>
      </w:pPr>
    </w:p>
    <w:p w14:paraId="3BD621E7" w14:textId="77777777" w:rsidR="00811C13" w:rsidRPr="000849A8" w:rsidRDefault="00811C13" w:rsidP="00811C13">
      <w:pPr>
        <w:jc w:val="center"/>
        <w:rPr>
          <w:rFonts w:ascii="Calibri Light" w:hAnsi="Calibri Light" w:cs="Calibri Light"/>
          <w:sz w:val="12"/>
          <w:szCs w:val="12"/>
        </w:rPr>
      </w:pPr>
    </w:p>
    <w:p w14:paraId="20DF7941" w14:textId="77777777" w:rsidR="00811C13" w:rsidRPr="000849A8" w:rsidRDefault="00811C13" w:rsidP="00811C13">
      <w:pPr>
        <w:jc w:val="center"/>
        <w:rPr>
          <w:rFonts w:ascii="Calibri Light" w:hAnsi="Calibri Light" w:cs="Calibri Light"/>
          <w:sz w:val="12"/>
          <w:szCs w:val="12"/>
        </w:rPr>
      </w:pPr>
    </w:p>
    <w:p w14:paraId="383B8064" w14:textId="2443F6D6" w:rsidR="00811C13" w:rsidRPr="000849A8" w:rsidRDefault="00811C13" w:rsidP="00811C13">
      <w:pPr>
        <w:jc w:val="center"/>
        <w:rPr>
          <w:rFonts w:ascii="Calibri Light" w:hAnsi="Calibri Light" w:cs="Calibri Light"/>
        </w:rPr>
      </w:pPr>
      <w:r w:rsidRPr="000849A8">
        <w:rPr>
          <w:rFonts w:ascii="Calibri Light" w:hAnsi="Calibri Light" w:cs="Calibri Light"/>
        </w:rPr>
        <w:t xml:space="preserve">Company Report: </w:t>
      </w:r>
      <w:r w:rsidR="00CE336F">
        <w:rPr>
          <w:rFonts w:ascii="Calibri Light" w:hAnsi="Calibri Light" w:cs="Calibri Light"/>
        </w:rPr>
        <w:t>06th October 2022</w:t>
      </w:r>
    </w:p>
    <w:p w14:paraId="5DB944A2" w14:textId="77777777" w:rsidR="00811C13" w:rsidRPr="000849A8" w:rsidRDefault="00811C13" w:rsidP="00811C13">
      <w:pPr>
        <w:jc w:val="center"/>
        <w:rPr>
          <w:rFonts w:ascii="Calibri Light" w:hAnsi="Calibri Light" w:cs="Calibri Light"/>
          <w:u w:val="single"/>
        </w:rPr>
      </w:pPr>
    </w:p>
    <w:p w14:paraId="278ADF8F" w14:textId="77777777" w:rsidR="00811C13" w:rsidRPr="000849A8" w:rsidRDefault="00811C13" w:rsidP="00811C13">
      <w:pPr>
        <w:ind w:left="360"/>
        <w:jc w:val="both"/>
        <w:rPr>
          <w:rFonts w:ascii="Calibri Light" w:hAnsi="Calibri Light" w:cs="Calibri Light"/>
          <w:b/>
          <w:u w:val="single"/>
        </w:rPr>
      </w:pPr>
      <w:r w:rsidRPr="000849A8">
        <w:rPr>
          <w:rFonts w:ascii="Calibri Light" w:hAnsi="Calibri Light" w:cs="Calibri Light"/>
        </w:rPr>
        <w:br/>
      </w:r>
      <w:r w:rsidRPr="000849A8">
        <w:rPr>
          <w:rFonts w:ascii="Calibri Light" w:hAnsi="Calibri Light" w:cs="Calibri Light"/>
          <w:b/>
          <w:u w:val="single"/>
        </w:rPr>
        <w:t xml:space="preserve">Statement of aims: </w:t>
      </w:r>
    </w:p>
    <w:p w14:paraId="15AF2939" w14:textId="77777777" w:rsidR="00811C13" w:rsidRPr="000849A8" w:rsidRDefault="00811C13" w:rsidP="00811C13">
      <w:pPr>
        <w:ind w:left="360"/>
        <w:jc w:val="both"/>
        <w:rPr>
          <w:rFonts w:ascii="Calibri Light" w:hAnsi="Calibri Light" w:cs="Calibri Light"/>
        </w:rPr>
      </w:pPr>
    </w:p>
    <w:p w14:paraId="72E854A6" w14:textId="5AAF74D8" w:rsidR="000849A8" w:rsidRDefault="00811C13" w:rsidP="00811C13">
      <w:pPr>
        <w:ind w:left="360"/>
        <w:jc w:val="both"/>
        <w:rPr>
          <w:rFonts w:ascii="Calibri Light" w:hAnsi="Calibri Light" w:cs="Calibri Light"/>
        </w:rPr>
      </w:pPr>
      <w:r w:rsidRPr="000849A8">
        <w:rPr>
          <w:rFonts w:ascii="Calibri Light" w:hAnsi="Calibri Light" w:cs="Calibri Light"/>
        </w:rPr>
        <w:t>September 2002 saw the birth of The Art of Management and Organization Conference on London’s legendary South Bank. Its aim was, and continues to be, the exploration and promotion of the arts (in the most inclusive sense) as a means of understanding management and organizational life and its contexts. Since then the conference has continued its collaborative and open ethos in Paris (2004), Krakow (2006), Banff (2008), Istan</w:t>
      </w:r>
      <w:r w:rsidR="006530CC" w:rsidRPr="000849A8">
        <w:rPr>
          <w:rFonts w:ascii="Calibri Light" w:hAnsi="Calibri Light" w:cs="Calibri Light"/>
        </w:rPr>
        <w:t>bul (2010), York (2012), Copenhagen (</w:t>
      </w:r>
      <w:r w:rsidRPr="000849A8">
        <w:rPr>
          <w:rFonts w:ascii="Calibri Light" w:hAnsi="Calibri Light" w:cs="Calibri Light"/>
        </w:rPr>
        <w:t>2014</w:t>
      </w:r>
      <w:r w:rsidR="006530CC" w:rsidRPr="000849A8">
        <w:rPr>
          <w:rFonts w:ascii="Calibri Light" w:hAnsi="Calibri Light" w:cs="Calibri Light"/>
        </w:rPr>
        <w:t>)</w:t>
      </w:r>
      <w:r w:rsidR="000849A8">
        <w:rPr>
          <w:rFonts w:ascii="Calibri Light" w:hAnsi="Calibri Light" w:cs="Calibri Light"/>
        </w:rPr>
        <w:t xml:space="preserve">, </w:t>
      </w:r>
      <w:r w:rsidR="006530CC" w:rsidRPr="000849A8">
        <w:rPr>
          <w:rFonts w:ascii="Calibri Light" w:hAnsi="Calibri Light" w:cs="Calibri Light"/>
        </w:rPr>
        <w:t>Bled (2016)</w:t>
      </w:r>
      <w:r w:rsidR="00CE336F">
        <w:rPr>
          <w:rFonts w:ascii="Calibri Light" w:hAnsi="Calibri Light" w:cs="Calibri Light"/>
        </w:rPr>
        <w:t xml:space="preserve">, </w:t>
      </w:r>
      <w:r w:rsidR="000849A8">
        <w:rPr>
          <w:rFonts w:ascii="Calibri Light" w:hAnsi="Calibri Light" w:cs="Calibri Light"/>
        </w:rPr>
        <w:t xml:space="preserve">Brighton (2018) </w:t>
      </w:r>
      <w:r w:rsidR="00CE336F">
        <w:rPr>
          <w:rFonts w:ascii="Calibri Light" w:hAnsi="Calibri Light" w:cs="Calibri Light"/>
        </w:rPr>
        <w:t xml:space="preserve">and Liverpool (2022) </w:t>
      </w:r>
      <w:r w:rsidRPr="000849A8">
        <w:rPr>
          <w:rFonts w:ascii="Calibri Light" w:hAnsi="Calibri Light" w:cs="Calibri Light"/>
        </w:rPr>
        <w:t>which has given rise to a vibrant global community of praxis – including both scholars and practitioners. Although it is primarily a refereed academic conference, it is also a place for integration – and here, we encourage new links, relationships and explorations. Previous keynotes and featured events  have included rock stars, comedians, actors, poets, musicians, artists, storytellers, dancer</w:t>
      </w:r>
      <w:r w:rsidR="00BD6CCC" w:rsidRPr="000849A8">
        <w:rPr>
          <w:rFonts w:ascii="Calibri Light" w:hAnsi="Calibri Light" w:cs="Calibri Light"/>
        </w:rPr>
        <w:t xml:space="preserve">s, photographers, calligraphers </w:t>
      </w:r>
      <w:r w:rsidRPr="000849A8">
        <w:rPr>
          <w:rFonts w:ascii="Calibri Light" w:hAnsi="Calibri Light" w:cs="Calibri Light"/>
        </w:rPr>
        <w:t>and philosophers.</w:t>
      </w:r>
    </w:p>
    <w:p w14:paraId="7BCD32FD" w14:textId="585FEBDD" w:rsidR="00811C13" w:rsidRPr="000849A8" w:rsidRDefault="00811C13" w:rsidP="00811C13">
      <w:pPr>
        <w:ind w:left="360"/>
        <w:jc w:val="both"/>
        <w:rPr>
          <w:rFonts w:ascii="Calibri Light" w:hAnsi="Calibri Light" w:cs="Calibri Light"/>
        </w:rPr>
      </w:pPr>
      <w:r w:rsidRPr="000849A8">
        <w:rPr>
          <w:rFonts w:ascii="Calibri Light" w:hAnsi="Calibri Light" w:cs="Calibri Light"/>
        </w:rPr>
        <w:t> </w:t>
      </w:r>
      <w:r w:rsidRPr="000849A8">
        <w:rPr>
          <w:rFonts w:ascii="Calibri Light" w:hAnsi="Calibri Light" w:cs="Calibri Light"/>
        </w:rPr>
        <w:br/>
      </w:r>
      <w:r w:rsidRPr="000849A8">
        <w:rPr>
          <w:rFonts w:ascii="Calibri Light" w:hAnsi="Calibri Light" w:cs="Calibri Light"/>
          <w:i/>
        </w:rPr>
        <w:t>Organizational Aesthetics</w:t>
      </w:r>
      <w:r w:rsidRPr="000849A8">
        <w:rPr>
          <w:rFonts w:ascii="Calibri Light" w:hAnsi="Calibri Light" w:cs="Calibri Light"/>
        </w:rPr>
        <w:t xml:space="preserve"> is an open access journal about how the five senses and artistry inform business, non-profit, and government organizations. We mean for both terms, aesthetics and organizational, to be understood broadly to include a range of topics. Examples are the use of arts-based methods in organizations, theoretical accounts of aesthetic phenomena in organizations such as beautiful (or grotesque) leadership, and the art about/in/behind organizations. </w:t>
      </w:r>
    </w:p>
    <w:p w14:paraId="0A2A1876" w14:textId="77777777" w:rsidR="00811C13" w:rsidRPr="000849A8" w:rsidRDefault="00811C13" w:rsidP="00811C13">
      <w:pPr>
        <w:ind w:left="360"/>
        <w:jc w:val="both"/>
        <w:rPr>
          <w:rFonts w:ascii="Calibri Light" w:hAnsi="Calibri Light" w:cs="Calibri Light"/>
        </w:rPr>
      </w:pPr>
    </w:p>
    <w:p w14:paraId="0BF926C9" w14:textId="1EF5D69F" w:rsidR="00811C13" w:rsidRPr="000849A8" w:rsidRDefault="00811C13" w:rsidP="00811C13">
      <w:pPr>
        <w:ind w:left="360"/>
        <w:jc w:val="both"/>
        <w:rPr>
          <w:rFonts w:ascii="Calibri Light" w:hAnsi="Calibri Light" w:cs="Calibri Light"/>
        </w:rPr>
      </w:pPr>
      <w:r w:rsidRPr="000849A8">
        <w:rPr>
          <w:rFonts w:ascii="Calibri Light" w:hAnsi="Calibri Light" w:cs="Calibri Light"/>
        </w:rPr>
        <w:t>From 2013 we have been operating as a not for profit incorporated organization, allowing us to bring together the Art of Management &amp; Organization Conference with the journal of Organizational Aesthetics. We are committed to creating quality spaces for scholars, artists, managers, researchers, performers and practitioners of all types to share what they do and how they think.</w:t>
      </w:r>
    </w:p>
    <w:p w14:paraId="583741B7" w14:textId="2BE9AC8A" w:rsidR="00A072F7" w:rsidRPr="000849A8" w:rsidRDefault="00A072F7" w:rsidP="00811C13">
      <w:pPr>
        <w:ind w:left="360"/>
        <w:jc w:val="both"/>
        <w:rPr>
          <w:rFonts w:ascii="Calibri Light" w:hAnsi="Calibri Light" w:cs="Calibri Light"/>
        </w:rPr>
      </w:pPr>
    </w:p>
    <w:p w14:paraId="61F4D61D" w14:textId="77777777" w:rsidR="00A072F7" w:rsidRPr="000849A8" w:rsidRDefault="00A072F7">
      <w:pPr>
        <w:rPr>
          <w:rFonts w:ascii="Calibri Light" w:hAnsi="Calibri Light" w:cs="Calibri Light"/>
          <w:b/>
          <w:bCs/>
          <w:iCs/>
          <w:szCs w:val="20"/>
          <w:u w:val="single"/>
          <w:lang w:val="en-GB" w:eastAsia="en-US"/>
        </w:rPr>
      </w:pPr>
      <w:r w:rsidRPr="000849A8">
        <w:rPr>
          <w:rFonts w:ascii="Calibri Light" w:hAnsi="Calibri Light" w:cs="Calibri Light"/>
          <w:b/>
          <w:bCs/>
          <w:iCs/>
          <w:u w:val="single"/>
        </w:rPr>
        <w:br w:type="page"/>
      </w:r>
    </w:p>
    <w:p w14:paraId="097A99FD" w14:textId="15CFDA42" w:rsidR="00A072F7" w:rsidRPr="000849A8" w:rsidRDefault="00A072F7" w:rsidP="00A072F7">
      <w:pPr>
        <w:pStyle w:val="ListSchedules1"/>
        <w:numPr>
          <w:ilvl w:val="0"/>
          <w:numId w:val="0"/>
        </w:numPr>
        <w:spacing w:line="360" w:lineRule="auto"/>
        <w:jc w:val="left"/>
        <w:rPr>
          <w:rFonts w:ascii="Calibri Light" w:hAnsi="Calibri Light" w:cs="Calibri Light"/>
          <w:b/>
          <w:bCs/>
          <w:iCs/>
          <w:sz w:val="24"/>
          <w:u w:val="single"/>
        </w:rPr>
      </w:pPr>
      <w:r w:rsidRPr="000849A8">
        <w:rPr>
          <w:rFonts w:ascii="Calibri Light" w:hAnsi="Calibri Light" w:cs="Calibri Light"/>
          <w:b/>
          <w:bCs/>
          <w:iCs/>
          <w:sz w:val="24"/>
          <w:u w:val="single"/>
        </w:rPr>
        <w:lastRenderedPageBreak/>
        <w:t xml:space="preserve">Statement of Objects </w:t>
      </w:r>
    </w:p>
    <w:p w14:paraId="009A35F3"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rPr>
        <w:t>Art of Management &amp; Organization is a charitable organisation whose purpose is the advancement of education for furthering the humanization of organisation. Its aim is to facilitate an exchange of management learning and artistic creativity by developing publicly accessible educational opportunities and networks across the arts and management studies.</w:t>
      </w:r>
    </w:p>
    <w:p w14:paraId="371463C6"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rPr>
        <w:t> </w:t>
      </w:r>
    </w:p>
    <w:p w14:paraId="24447B20"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rPr>
        <w:t>Its objectives are:</w:t>
      </w:r>
    </w:p>
    <w:p w14:paraId="7234318B"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i/>
          <w:iCs/>
        </w:rPr>
        <w:t> </w:t>
      </w:r>
    </w:p>
    <w:p w14:paraId="575DA72B"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rPr>
      </w:pPr>
      <w:r w:rsidRPr="000849A8">
        <w:rPr>
          <w:rFonts w:ascii="Calibri Light" w:hAnsi="Calibri Light" w:cs="Calibri Light"/>
        </w:rPr>
        <w:t>To promote education in creative and artistic approaches to management and organisations through talks, lectures, research papers and other publications.</w:t>
      </w:r>
    </w:p>
    <w:p w14:paraId="3EE2F842" w14:textId="77777777" w:rsidR="00A072F7" w:rsidRPr="000849A8" w:rsidRDefault="00A072F7" w:rsidP="00A072F7">
      <w:pPr>
        <w:pStyle w:val="NormalWeb"/>
        <w:spacing w:before="0" w:beforeAutospacing="0" w:after="0" w:afterAutospacing="0"/>
        <w:jc w:val="both"/>
        <w:rPr>
          <w:rFonts w:ascii="Calibri Light" w:hAnsi="Calibri Light" w:cs="Calibri Light"/>
        </w:rPr>
      </w:pPr>
    </w:p>
    <w:p w14:paraId="245ADB70"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rPr>
      </w:pPr>
      <w:r w:rsidRPr="000849A8">
        <w:rPr>
          <w:rFonts w:ascii="Calibri Light" w:hAnsi="Calibri Light" w:cs="Calibri Light"/>
        </w:rPr>
        <w:t>To provide opportunities for development in the form of small bursaries, events and research projects to research students, artists and/or creative practitioners as a means of understanding, sharing and disseminating knowledge on creative and artistic approaches to management and organisations.</w:t>
      </w:r>
    </w:p>
    <w:p w14:paraId="4CA11AE6" w14:textId="77777777" w:rsidR="00A072F7" w:rsidRPr="000849A8" w:rsidRDefault="00A072F7" w:rsidP="00A072F7">
      <w:pPr>
        <w:pStyle w:val="NormalWeb"/>
        <w:spacing w:before="0" w:beforeAutospacing="0" w:after="0" w:afterAutospacing="0"/>
        <w:jc w:val="both"/>
        <w:rPr>
          <w:rFonts w:ascii="Calibri Light" w:hAnsi="Calibri Light" w:cs="Calibri Light"/>
        </w:rPr>
      </w:pPr>
    </w:p>
    <w:p w14:paraId="5B91C0C5"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rPr>
      </w:pPr>
      <w:r w:rsidRPr="000849A8">
        <w:rPr>
          <w:rFonts w:ascii="Calibri Light" w:hAnsi="Calibri Light" w:cs="Calibri Light"/>
        </w:rPr>
        <w:t>To increase public understanding of the human and social significance of organising through open public events that bring together scholars with creative practitioners, artists and research students and any members of the public interested in creative and artistic approaches to management and organisations.</w:t>
      </w:r>
    </w:p>
    <w:p w14:paraId="019D2FE5" w14:textId="77777777" w:rsidR="00A072F7" w:rsidRPr="000849A8" w:rsidRDefault="00A072F7" w:rsidP="00A072F7">
      <w:pPr>
        <w:pStyle w:val="NormalWeb"/>
        <w:spacing w:before="0" w:beforeAutospacing="0" w:after="0" w:afterAutospacing="0"/>
        <w:jc w:val="both"/>
        <w:rPr>
          <w:rFonts w:ascii="Calibri Light" w:hAnsi="Calibri Light" w:cs="Calibri Light"/>
        </w:rPr>
      </w:pPr>
    </w:p>
    <w:p w14:paraId="06430E01"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sz w:val="19"/>
          <w:szCs w:val="19"/>
        </w:rPr>
      </w:pPr>
      <w:r w:rsidRPr="000849A8">
        <w:rPr>
          <w:rFonts w:ascii="Calibri Light" w:hAnsi="Calibri Light" w:cs="Calibri Light"/>
        </w:rPr>
        <w:t>To disseminate knowledge, understanding and skills in creative and artistic approaches to management and organisations by events (including presentations, performances and workshops), artistic products and published research.</w:t>
      </w:r>
    </w:p>
    <w:p w14:paraId="557CFD7A" w14:textId="77777777" w:rsidR="00A072F7" w:rsidRPr="000849A8" w:rsidRDefault="00A072F7" w:rsidP="00A072F7">
      <w:pPr>
        <w:pStyle w:val="ListParagraph"/>
        <w:rPr>
          <w:rFonts w:ascii="Calibri Light" w:hAnsi="Calibri Light" w:cs="Calibri Light"/>
          <w:sz w:val="19"/>
          <w:szCs w:val="19"/>
        </w:rPr>
      </w:pPr>
    </w:p>
    <w:p w14:paraId="371510BD" w14:textId="77777777" w:rsidR="00A072F7" w:rsidRPr="000849A8" w:rsidRDefault="00A072F7" w:rsidP="00A072F7">
      <w:pPr>
        <w:pStyle w:val="NormalWeb"/>
        <w:spacing w:before="0" w:beforeAutospacing="0" w:after="0" w:afterAutospacing="0"/>
        <w:jc w:val="both"/>
        <w:rPr>
          <w:rFonts w:ascii="Calibri Light" w:hAnsi="Calibri Light" w:cs="Calibri Light"/>
          <w:sz w:val="19"/>
          <w:szCs w:val="19"/>
        </w:rPr>
      </w:pPr>
    </w:p>
    <w:p w14:paraId="3E2FEDF7" w14:textId="58E77BDF" w:rsidR="00A072F7" w:rsidRPr="000849A8" w:rsidRDefault="00A072F7" w:rsidP="00A072F7">
      <w:pPr>
        <w:pStyle w:val="NormalWeb"/>
        <w:spacing w:before="0" w:beforeAutospacing="0" w:after="0" w:afterAutospacing="0"/>
        <w:rPr>
          <w:rFonts w:ascii="Calibri Light" w:hAnsi="Calibri Light" w:cs="Calibri Light"/>
        </w:rPr>
      </w:pPr>
      <w:r w:rsidRPr="000849A8">
        <w:rPr>
          <w:rFonts w:ascii="Calibri Light" w:hAnsi="Calibri Light" w:cs="Calibri Light"/>
          <w:sz w:val="19"/>
          <w:szCs w:val="19"/>
        </w:rPr>
        <w:t>[We define 'public' in terms of anyone, of any level of society, interested in creative and artistic approaches to management and organisations.</w:t>
      </w:r>
      <w:r w:rsidRPr="000849A8">
        <w:rPr>
          <w:rFonts w:ascii="Calibri Light" w:hAnsi="Calibri Light" w:cs="Calibri Light"/>
          <w:sz w:val="19"/>
          <w:szCs w:val="19"/>
        </w:rPr>
        <w:br/>
      </w:r>
      <w:r w:rsidRPr="000849A8">
        <w:rPr>
          <w:rFonts w:ascii="Calibri Light" w:hAnsi="Calibri Light" w:cs="Calibri Light"/>
          <w:sz w:val="19"/>
          <w:szCs w:val="19"/>
        </w:rPr>
        <w:br/>
        <w:t>We define 'benefits' in terms of knowledge, understanding and skills in creative and artistic approaches t</w:t>
      </w:r>
      <w:r w:rsidR="00861F81" w:rsidRPr="000849A8">
        <w:rPr>
          <w:rFonts w:ascii="Calibri Light" w:hAnsi="Calibri Light" w:cs="Calibri Light"/>
          <w:sz w:val="19"/>
          <w:szCs w:val="19"/>
        </w:rPr>
        <w:t>o management and organisations.]</w:t>
      </w:r>
    </w:p>
    <w:p w14:paraId="70519E2B" w14:textId="77777777" w:rsidR="00811C13" w:rsidRPr="000849A8" w:rsidRDefault="00811C13" w:rsidP="00811C13">
      <w:pPr>
        <w:ind w:left="360"/>
        <w:jc w:val="both"/>
        <w:rPr>
          <w:rFonts w:ascii="Calibri Light" w:hAnsi="Calibri Light" w:cs="Calibri Light"/>
        </w:rPr>
      </w:pPr>
    </w:p>
    <w:p w14:paraId="062DDDD2" w14:textId="49987146" w:rsidR="00811C13" w:rsidRPr="000849A8" w:rsidRDefault="00861F81" w:rsidP="00811C13">
      <w:pPr>
        <w:ind w:left="360"/>
        <w:jc w:val="both"/>
        <w:rPr>
          <w:rFonts w:ascii="Calibri Light" w:hAnsi="Calibri Light" w:cs="Calibri Light"/>
        </w:rPr>
      </w:pPr>
      <w:r w:rsidRPr="000849A8">
        <w:rPr>
          <w:rFonts w:ascii="Calibri Light" w:hAnsi="Calibri Light" w:cs="Calibri Light"/>
        </w:rPr>
        <w:t>In pursuit of these aims and objectives, s</w:t>
      </w:r>
      <w:r w:rsidR="00BD6CCC" w:rsidRPr="000849A8">
        <w:rPr>
          <w:rFonts w:ascii="Calibri Light" w:hAnsi="Calibri Light" w:cs="Calibri Light"/>
        </w:rPr>
        <w:t>ince the 20</w:t>
      </w:r>
      <w:r w:rsidR="002C3F0D">
        <w:rPr>
          <w:rFonts w:ascii="Calibri Light" w:hAnsi="Calibri Light" w:cs="Calibri Light"/>
        </w:rPr>
        <w:t>20</w:t>
      </w:r>
      <w:r w:rsidR="00811C13" w:rsidRPr="000849A8">
        <w:rPr>
          <w:rFonts w:ascii="Calibri Light" w:hAnsi="Calibri Light" w:cs="Calibri Light"/>
        </w:rPr>
        <w:t xml:space="preserve"> AGM held </w:t>
      </w:r>
      <w:r w:rsidR="00315E17">
        <w:rPr>
          <w:rFonts w:ascii="Calibri Light" w:hAnsi="Calibri Light" w:cs="Calibri Light"/>
        </w:rPr>
        <w:t>virtually</w:t>
      </w:r>
      <w:r w:rsidRPr="000849A8">
        <w:rPr>
          <w:rFonts w:ascii="Calibri Light" w:hAnsi="Calibri Light" w:cs="Calibri Light"/>
        </w:rPr>
        <w:t>,</w:t>
      </w:r>
      <w:r w:rsidR="00811C13" w:rsidRPr="000849A8">
        <w:rPr>
          <w:rFonts w:ascii="Calibri Light" w:hAnsi="Calibri Light" w:cs="Calibri Light"/>
        </w:rPr>
        <w:t xml:space="preserve"> the following has been achieved: </w:t>
      </w:r>
    </w:p>
    <w:p w14:paraId="61B28122" w14:textId="7AFB77FE" w:rsidR="006530CC" w:rsidRPr="000849A8" w:rsidRDefault="006530CC" w:rsidP="00861F81">
      <w:pPr>
        <w:jc w:val="both"/>
        <w:rPr>
          <w:rFonts w:ascii="Calibri Light" w:hAnsi="Calibri Light" w:cs="Calibri Light"/>
        </w:rPr>
      </w:pPr>
    </w:p>
    <w:p w14:paraId="676914CB" w14:textId="77777777" w:rsidR="006530CC" w:rsidRPr="000849A8" w:rsidRDefault="006530CC" w:rsidP="006530CC">
      <w:pPr>
        <w:pStyle w:val="ListParagraph"/>
        <w:ind w:left="1080"/>
        <w:jc w:val="both"/>
        <w:rPr>
          <w:rFonts w:ascii="Calibri Light" w:hAnsi="Calibri Light" w:cs="Calibri Light"/>
        </w:rPr>
      </w:pPr>
    </w:p>
    <w:p w14:paraId="239ABFAB" w14:textId="27E3B376" w:rsidR="00811C13" w:rsidRDefault="00811C13" w:rsidP="00811C13">
      <w:pPr>
        <w:pStyle w:val="ListParagraph"/>
        <w:numPr>
          <w:ilvl w:val="0"/>
          <w:numId w:val="10"/>
        </w:numPr>
        <w:jc w:val="both"/>
        <w:rPr>
          <w:rFonts w:ascii="Calibri Light" w:hAnsi="Calibri Light" w:cs="Calibri Light"/>
        </w:rPr>
      </w:pPr>
      <w:r w:rsidRPr="000849A8">
        <w:rPr>
          <w:rFonts w:ascii="Calibri Light" w:hAnsi="Calibri Light" w:cs="Calibri Light"/>
        </w:rPr>
        <w:t>Continued promotion of the AoMO Facebook page, growing AoMO online com</w:t>
      </w:r>
      <w:r w:rsidR="00BD6CCC" w:rsidRPr="000849A8">
        <w:rPr>
          <w:rFonts w:ascii="Calibri Light" w:hAnsi="Calibri Light" w:cs="Calibri Light"/>
        </w:rPr>
        <w:t xml:space="preserve">munity presence to more than </w:t>
      </w:r>
      <w:bookmarkStart w:id="0" w:name="_Hlk88287238"/>
      <w:r w:rsidR="00F83592">
        <w:rPr>
          <w:rFonts w:ascii="Calibri Light" w:hAnsi="Calibri Light" w:cs="Calibri Light"/>
        </w:rPr>
        <w:t>952</w:t>
      </w:r>
      <w:r w:rsidRPr="000849A8">
        <w:rPr>
          <w:rFonts w:ascii="Calibri Light" w:hAnsi="Calibri Light" w:cs="Calibri Light"/>
        </w:rPr>
        <w:t xml:space="preserve"> ‘likes’</w:t>
      </w:r>
      <w:r w:rsidR="00BD6CCC" w:rsidRPr="000849A8">
        <w:rPr>
          <w:rFonts w:ascii="Calibri Light" w:hAnsi="Calibri Light" w:cs="Calibri Light"/>
        </w:rPr>
        <w:t xml:space="preserve"> and </w:t>
      </w:r>
      <w:r w:rsidR="00CE336F">
        <w:rPr>
          <w:rFonts w:ascii="Calibri Light" w:hAnsi="Calibri Light" w:cs="Calibri Light"/>
        </w:rPr>
        <w:t>9</w:t>
      </w:r>
      <w:r w:rsidR="00F83592">
        <w:rPr>
          <w:rFonts w:ascii="Calibri Light" w:hAnsi="Calibri Light" w:cs="Calibri Light"/>
        </w:rPr>
        <w:t>7</w:t>
      </w:r>
      <w:r w:rsidR="00CE336F">
        <w:rPr>
          <w:rFonts w:ascii="Calibri Light" w:hAnsi="Calibri Light" w:cs="Calibri Light"/>
        </w:rPr>
        <w:t>8</w:t>
      </w:r>
      <w:r w:rsidR="00BD6CCC" w:rsidRPr="000849A8">
        <w:rPr>
          <w:rFonts w:ascii="Calibri Light" w:hAnsi="Calibri Light" w:cs="Calibri Light"/>
        </w:rPr>
        <w:t xml:space="preserve"> followers</w:t>
      </w:r>
      <w:r w:rsidRPr="000849A8">
        <w:rPr>
          <w:rFonts w:ascii="Calibri Light" w:hAnsi="Calibri Light" w:cs="Calibri Light"/>
        </w:rPr>
        <w:t xml:space="preserve">. </w:t>
      </w:r>
      <w:r w:rsidR="00BD6CCC" w:rsidRPr="000849A8">
        <w:rPr>
          <w:rFonts w:ascii="Calibri Light" w:hAnsi="Calibri Light" w:cs="Calibri Light"/>
        </w:rPr>
        <w:t xml:space="preserve">The mailing list is made up of </w:t>
      </w:r>
      <w:r w:rsidR="0095342A">
        <w:rPr>
          <w:rFonts w:ascii="Calibri Light" w:hAnsi="Calibri Light" w:cs="Calibri Light"/>
        </w:rPr>
        <w:t>8</w:t>
      </w:r>
      <w:r w:rsidR="00F83592">
        <w:rPr>
          <w:rFonts w:ascii="Calibri Light" w:hAnsi="Calibri Light" w:cs="Calibri Light"/>
        </w:rPr>
        <w:t>96</w:t>
      </w:r>
      <w:r w:rsidR="00BD6CCC" w:rsidRPr="000849A8">
        <w:rPr>
          <w:rFonts w:ascii="Calibri Light" w:hAnsi="Calibri Light" w:cs="Calibri Light"/>
        </w:rPr>
        <w:t xml:space="preserve"> </w:t>
      </w:r>
      <w:r w:rsidR="00731452">
        <w:rPr>
          <w:rFonts w:ascii="Calibri Light" w:hAnsi="Calibri Light" w:cs="Calibri Light"/>
        </w:rPr>
        <w:t xml:space="preserve">active subscribers. </w:t>
      </w:r>
      <w:r w:rsidR="00BD6CCC" w:rsidRPr="000849A8">
        <w:rPr>
          <w:rFonts w:ascii="Calibri Light" w:hAnsi="Calibri Light" w:cs="Calibri Light"/>
        </w:rPr>
        <w:t xml:space="preserve"> </w:t>
      </w:r>
    </w:p>
    <w:bookmarkEnd w:id="0"/>
    <w:p w14:paraId="0F4DF13F" w14:textId="77777777" w:rsidR="00736078" w:rsidRPr="00736078" w:rsidRDefault="00736078" w:rsidP="00736078">
      <w:pPr>
        <w:pStyle w:val="ListParagraph"/>
        <w:numPr>
          <w:ilvl w:val="0"/>
          <w:numId w:val="10"/>
        </w:numPr>
        <w:jc w:val="both"/>
        <w:rPr>
          <w:rFonts w:ascii="Calibri Light" w:hAnsi="Calibri Light" w:cs="Calibri Light"/>
          <w:lang w:val="en-US" w:eastAsia="en-US"/>
        </w:rPr>
      </w:pPr>
      <w:r w:rsidRPr="00736078">
        <w:rPr>
          <w:rFonts w:ascii="Calibri Light" w:hAnsi="Calibri Light" w:cs="Calibri Light"/>
        </w:rPr>
        <w:t>Organizational Aesthetics has received 3 submissions between 1 September 2022 and 31 July 2023. During this year, we published the standard yearly open issue, 12(1), and no special issues. The journal’s acceptance rate has increased slightly to 58%. We continued the search for a new editor-in-chief of the journal, which has resulted in ongoing conversations about the future direction of the journal, but no definitive candidate being identified. The search process will continue during the next year.</w:t>
      </w:r>
    </w:p>
    <w:p w14:paraId="436E79B8" w14:textId="6B1893C8" w:rsidR="000070E4" w:rsidRDefault="000070E4" w:rsidP="00EC3483">
      <w:pPr>
        <w:pStyle w:val="ListParagraph"/>
        <w:numPr>
          <w:ilvl w:val="0"/>
          <w:numId w:val="10"/>
        </w:numPr>
        <w:jc w:val="both"/>
        <w:rPr>
          <w:rFonts w:ascii="Calibri Light" w:hAnsi="Calibri Light" w:cs="Calibri Light"/>
          <w:sz w:val="22"/>
          <w:szCs w:val="21"/>
        </w:rPr>
      </w:pPr>
      <w:r>
        <w:rPr>
          <w:rFonts w:ascii="Calibri Light" w:hAnsi="Calibri Light" w:cs="Calibri Light"/>
          <w:sz w:val="22"/>
          <w:szCs w:val="21"/>
        </w:rPr>
        <w:lastRenderedPageBreak/>
        <w:t xml:space="preserve">The AoMO2020 conference was </w:t>
      </w:r>
      <w:r w:rsidR="00F83592">
        <w:rPr>
          <w:rFonts w:ascii="Calibri Light" w:hAnsi="Calibri Light" w:cs="Calibri Light"/>
          <w:sz w:val="22"/>
          <w:szCs w:val="21"/>
        </w:rPr>
        <w:t>delivered in 2022</w:t>
      </w:r>
      <w:r w:rsidR="00CE336F">
        <w:rPr>
          <w:rFonts w:ascii="Calibri Light" w:hAnsi="Calibri Light" w:cs="Calibri Light"/>
          <w:sz w:val="22"/>
          <w:szCs w:val="21"/>
        </w:rPr>
        <w:t>. 90 delegates attended the conference in Liverpool, UK between 18th-22nd August. The event took place over four venues. Univesity of Liverpool, Bluecoat, Leverhulme Hotel and the Royal Standard. It was the first time the conference had included a formal, standalone contemporary art exhibition (’Do They Owe Us a Living’? curated by Dr Simon Willems, British Academy Post-Doctoral Fellow).</w:t>
      </w:r>
      <w:r>
        <w:rPr>
          <w:rFonts w:ascii="Calibri Light" w:hAnsi="Calibri Light" w:cs="Calibri Light"/>
          <w:sz w:val="22"/>
          <w:szCs w:val="21"/>
        </w:rPr>
        <w:t xml:space="preserve"> </w:t>
      </w:r>
    </w:p>
    <w:p w14:paraId="32BF90E7" w14:textId="39960BB4" w:rsidR="00F83592" w:rsidRDefault="00F83592" w:rsidP="00EC3483">
      <w:pPr>
        <w:pStyle w:val="ListParagraph"/>
        <w:numPr>
          <w:ilvl w:val="0"/>
          <w:numId w:val="10"/>
        </w:numPr>
        <w:jc w:val="both"/>
        <w:rPr>
          <w:rFonts w:ascii="Calibri Light" w:hAnsi="Calibri Light" w:cs="Calibri Light"/>
          <w:sz w:val="22"/>
          <w:szCs w:val="21"/>
        </w:rPr>
      </w:pPr>
      <w:r>
        <w:rPr>
          <w:rFonts w:ascii="Calibri Light" w:hAnsi="Calibri Light" w:cs="Calibri Light"/>
          <w:sz w:val="22"/>
          <w:szCs w:val="21"/>
        </w:rPr>
        <w:t xml:space="preserve">AoMO2024 is scheduled to take place at the ICN Business School in Nancy, France. </w:t>
      </w:r>
    </w:p>
    <w:p w14:paraId="657D0EE8" w14:textId="77777777" w:rsidR="00A072F7" w:rsidRPr="000849A8" w:rsidRDefault="00A072F7" w:rsidP="00811C13">
      <w:pPr>
        <w:ind w:left="360"/>
        <w:jc w:val="both"/>
        <w:rPr>
          <w:rFonts w:ascii="Calibri Light" w:hAnsi="Calibri Light" w:cs="Calibri Light"/>
        </w:rPr>
      </w:pPr>
    </w:p>
    <w:p w14:paraId="0F6B7C84" w14:textId="17A664FD" w:rsidR="00811C13" w:rsidRPr="000849A8" w:rsidRDefault="00811C13" w:rsidP="00811C13">
      <w:pPr>
        <w:ind w:left="360"/>
        <w:jc w:val="both"/>
        <w:rPr>
          <w:rFonts w:ascii="Calibri Light" w:hAnsi="Calibri Light" w:cs="Calibri Light"/>
        </w:rPr>
      </w:pPr>
      <w:r w:rsidRPr="000849A8">
        <w:rPr>
          <w:rFonts w:ascii="Calibri Light" w:hAnsi="Calibri Light" w:cs="Calibri Light"/>
        </w:rPr>
        <w:t xml:space="preserve">Going forward: </w:t>
      </w:r>
    </w:p>
    <w:p w14:paraId="1B6770AE" w14:textId="60DA6A81" w:rsidR="00811C13" w:rsidRPr="000849A8" w:rsidRDefault="00BD6CCC" w:rsidP="00811C13">
      <w:pPr>
        <w:ind w:left="360"/>
        <w:jc w:val="both"/>
        <w:rPr>
          <w:rFonts w:ascii="Calibri Light" w:hAnsi="Calibri Light" w:cs="Calibri Light"/>
        </w:rPr>
      </w:pPr>
      <w:r w:rsidRPr="000849A8">
        <w:rPr>
          <w:rFonts w:ascii="Calibri Light" w:hAnsi="Calibri Light" w:cs="Calibri Light"/>
        </w:rPr>
        <w:t xml:space="preserve">We have achieved what we set out to do in 2013 in terms of providing the community with a sense of stability and continuity. It is now time to turn our attentions to growing our capacity to support and develop a growing academic community and discipline. In order to do this we need to consider issues of </w:t>
      </w:r>
      <w:r w:rsidR="002C3F0D">
        <w:rPr>
          <w:rFonts w:ascii="Calibri Light" w:hAnsi="Calibri Light" w:cs="Calibri Light"/>
        </w:rPr>
        <w:t xml:space="preserve">scalability, agility in light of the pandemic and sustainability. </w:t>
      </w:r>
    </w:p>
    <w:p w14:paraId="2909647E" w14:textId="1EAE519D" w:rsidR="00BD6CCC" w:rsidRPr="000849A8" w:rsidRDefault="00BD6CCC" w:rsidP="00811C13">
      <w:pPr>
        <w:ind w:left="360"/>
        <w:jc w:val="both"/>
        <w:rPr>
          <w:rFonts w:ascii="Calibri Light" w:hAnsi="Calibri Light" w:cs="Calibri Light"/>
        </w:rPr>
      </w:pPr>
    </w:p>
    <w:p w14:paraId="207DAC3C" w14:textId="77777777" w:rsidR="00BD6CCC" w:rsidRPr="000849A8" w:rsidRDefault="00BD6CCC" w:rsidP="00811C13">
      <w:pPr>
        <w:ind w:left="360"/>
        <w:jc w:val="both"/>
        <w:rPr>
          <w:rFonts w:ascii="Calibri Light" w:hAnsi="Calibri Light" w:cs="Calibri Light"/>
        </w:rPr>
      </w:pPr>
    </w:p>
    <w:p w14:paraId="6A5A8FEF" w14:textId="77777777" w:rsidR="00811C13" w:rsidRPr="000849A8" w:rsidRDefault="00811C13" w:rsidP="00811C13">
      <w:pPr>
        <w:ind w:left="360"/>
        <w:jc w:val="both"/>
        <w:rPr>
          <w:rFonts w:ascii="Calibri Light" w:hAnsi="Calibri Light" w:cs="Calibri Light"/>
        </w:rPr>
      </w:pPr>
      <w:r w:rsidRPr="000849A8">
        <w:rPr>
          <w:rFonts w:ascii="Calibri Light" w:hAnsi="Calibri Light" w:cs="Calibri Light"/>
        </w:rPr>
        <w:t>Jenna Ward</w:t>
      </w:r>
    </w:p>
    <w:p w14:paraId="2F50C407" w14:textId="77777777" w:rsidR="00811C13" w:rsidRPr="000849A8" w:rsidRDefault="00811C13" w:rsidP="00811C13">
      <w:pPr>
        <w:ind w:left="360"/>
        <w:jc w:val="both"/>
        <w:rPr>
          <w:rFonts w:ascii="Calibri Light" w:hAnsi="Calibri Light" w:cs="Calibri Light"/>
        </w:rPr>
      </w:pPr>
    </w:p>
    <w:p w14:paraId="487D1237" w14:textId="77777777" w:rsidR="00811C13" w:rsidRPr="000849A8" w:rsidRDefault="00811C13" w:rsidP="00811C13">
      <w:pPr>
        <w:ind w:left="360"/>
        <w:jc w:val="both"/>
        <w:rPr>
          <w:rFonts w:ascii="Calibri Light" w:hAnsi="Calibri Light" w:cs="Calibri Light"/>
        </w:rPr>
      </w:pPr>
      <w:r w:rsidRPr="000849A8">
        <w:rPr>
          <w:rFonts w:ascii="Calibri Light" w:hAnsi="Calibri Light" w:cs="Calibri Light"/>
        </w:rPr>
        <w:t>Stephen Linstead</w:t>
      </w:r>
    </w:p>
    <w:p w14:paraId="0130A160" w14:textId="77777777" w:rsidR="00811C13" w:rsidRPr="000849A8" w:rsidRDefault="00811C13" w:rsidP="00811C13">
      <w:pPr>
        <w:ind w:left="360"/>
        <w:jc w:val="both"/>
        <w:rPr>
          <w:rFonts w:ascii="Calibri Light" w:hAnsi="Calibri Light" w:cs="Calibri Light"/>
        </w:rPr>
      </w:pPr>
    </w:p>
    <w:p w14:paraId="41AB87BD" w14:textId="77777777" w:rsidR="00811C13" w:rsidRPr="000849A8" w:rsidRDefault="00811C13" w:rsidP="00811C13">
      <w:pPr>
        <w:ind w:left="360"/>
        <w:jc w:val="both"/>
        <w:rPr>
          <w:rFonts w:ascii="Calibri Light" w:hAnsi="Calibri Light" w:cs="Calibri Light"/>
        </w:rPr>
      </w:pPr>
      <w:r w:rsidRPr="000849A8">
        <w:rPr>
          <w:rFonts w:ascii="Calibri Light" w:hAnsi="Calibri Light" w:cs="Calibri Light"/>
        </w:rPr>
        <w:t>Steven Taylor</w:t>
      </w:r>
    </w:p>
    <w:p w14:paraId="6C832969" w14:textId="77777777" w:rsidR="00811C13" w:rsidRPr="000849A8" w:rsidRDefault="00811C13" w:rsidP="00811C13">
      <w:pPr>
        <w:ind w:left="360"/>
        <w:jc w:val="both"/>
        <w:rPr>
          <w:rFonts w:ascii="Calibri Light" w:hAnsi="Calibri Light" w:cs="Calibri Light"/>
        </w:rPr>
      </w:pPr>
    </w:p>
    <w:p w14:paraId="7ED89EF2" w14:textId="77777777" w:rsidR="00811C13" w:rsidRPr="000849A8" w:rsidRDefault="00811C13" w:rsidP="00811C13">
      <w:pPr>
        <w:ind w:left="360"/>
        <w:jc w:val="both"/>
        <w:rPr>
          <w:rFonts w:ascii="Calibri Light" w:hAnsi="Calibri Light" w:cs="Calibri Light"/>
        </w:rPr>
      </w:pPr>
    </w:p>
    <w:p w14:paraId="5756A937" w14:textId="77777777" w:rsidR="00811C13" w:rsidRPr="000849A8" w:rsidRDefault="00811C13" w:rsidP="00811C13">
      <w:pPr>
        <w:ind w:left="360"/>
        <w:jc w:val="both"/>
        <w:rPr>
          <w:rFonts w:ascii="Calibri Light" w:hAnsi="Calibri Light" w:cs="Calibri Light"/>
        </w:rPr>
      </w:pPr>
    </w:p>
    <w:p w14:paraId="32A69433" w14:textId="77777777" w:rsidR="00811C13" w:rsidRPr="000849A8" w:rsidRDefault="00811C13" w:rsidP="00811C13">
      <w:pPr>
        <w:ind w:left="360"/>
        <w:jc w:val="both"/>
        <w:rPr>
          <w:rFonts w:ascii="Calibri Light" w:hAnsi="Calibri Light" w:cs="Calibri Light"/>
        </w:rPr>
      </w:pPr>
    </w:p>
    <w:p w14:paraId="2532A5A5" w14:textId="1BA55DED" w:rsidR="00811C13" w:rsidRPr="000849A8" w:rsidRDefault="00CE336F" w:rsidP="00811C13">
      <w:pPr>
        <w:ind w:left="360"/>
        <w:rPr>
          <w:rFonts w:ascii="Calibri Light" w:hAnsi="Calibri Light" w:cs="Calibri Light"/>
        </w:rPr>
      </w:pPr>
      <w:r>
        <w:rPr>
          <w:rFonts w:ascii="Calibri Light" w:hAnsi="Calibri Light" w:cs="Calibri Light"/>
        </w:rPr>
        <w:t>06th October 2022</w:t>
      </w:r>
    </w:p>
    <w:p w14:paraId="23097AF8" w14:textId="77777777" w:rsidR="00811C13" w:rsidRPr="000849A8" w:rsidRDefault="00811C13" w:rsidP="00811C13">
      <w:pPr>
        <w:rPr>
          <w:rFonts w:ascii="Calibri Light" w:hAnsi="Calibri Light" w:cs="Calibri Light"/>
        </w:rPr>
      </w:pPr>
      <w:r w:rsidRPr="000849A8">
        <w:rPr>
          <w:rFonts w:ascii="Calibri Light" w:hAnsi="Calibri Light" w:cs="Calibri Light"/>
        </w:rPr>
        <w:t xml:space="preserve"> </w:t>
      </w:r>
    </w:p>
    <w:p w14:paraId="3DBF2F45" w14:textId="77777777" w:rsidR="0082295A" w:rsidRPr="000849A8" w:rsidRDefault="0082295A" w:rsidP="00811C13">
      <w:pPr>
        <w:rPr>
          <w:rFonts w:ascii="Calibri Light" w:hAnsi="Calibri Light" w:cs="Calibri Light"/>
          <w:lang w:val="en-GB"/>
        </w:rPr>
      </w:pPr>
      <w:r w:rsidRPr="000849A8">
        <w:rPr>
          <w:rFonts w:ascii="Calibri Light" w:hAnsi="Calibri Light" w:cs="Calibri Light"/>
          <w:lang w:val="en-GB"/>
        </w:rPr>
        <w:tab/>
      </w:r>
      <w:r w:rsidRPr="000849A8">
        <w:rPr>
          <w:rFonts w:ascii="Calibri Light" w:hAnsi="Calibri Light" w:cs="Calibri Light"/>
          <w:lang w:val="en-GB"/>
        </w:rPr>
        <w:tab/>
      </w:r>
    </w:p>
    <w:sectPr w:rsidR="0082295A" w:rsidRPr="000849A8" w:rsidSect="00BD6CCC">
      <w:headerReference w:type="default" r:id="rId7"/>
      <w:footerReference w:type="default" r:id="rId8"/>
      <w:pgSz w:w="11906" w:h="16838" w:code="9"/>
      <w:pgMar w:top="1701" w:right="1134" w:bottom="1701"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B410D1" w14:textId="77777777" w:rsidR="007A6D99" w:rsidRDefault="007A6D99" w:rsidP="008B4DBC">
      <w:r>
        <w:separator/>
      </w:r>
    </w:p>
  </w:endnote>
  <w:endnote w:type="continuationSeparator" w:id="0">
    <w:p w14:paraId="14861758" w14:textId="77777777" w:rsidR="007A6D99" w:rsidRDefault="007A6D99" w:rsidP="008B4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top w:w="72" w:type="dxa"/>
        <w:left w:w="115" w:type="dxa"/>
        <w:bottom w:w="72" w:type="dxa"/>
        <w:right w:w="115" w:type="dxa"/>
      </w:tblCellMar>
      <w:tblLook w:val="04A0" w:firstRow="1" w:lastRow="0" w:firstColumn="1" w:lastColumn="0" w:noHBand="0" w:noVBand="1"/>
    </w:tblPr>
    <w:tblGrid>
      <w:gridCol w:w="964"/>
      <w:gridCol w:w="8674"/>
    </w:tblGrid>
    <w:tr w:rsidR="006A6637" w14:paraId="5C7CC6B4" w14:textId="77777777" w:rsidTr="00F146C9">
      <w:tc>
        <w:tcPr>
          <w:tcW w:w="500" w:type="pct"/>
          <w:tcBorders>
            <w:top w:val="single" w:sz="4" w:space="0" w:color="943634"/>
          </w:tcBorders>
          <w:shd w:val="clear" w:color="auto" w:fill="943634"/>
        </w:tcPr>
        <w:p w14:paraId="5AADF4B7" w14:textId="77777777" w:rsidR="006A6637" w:rsidRPr="00F146C9" w:rsidRDefault="006A6637">
          <w:pPr>
            <w:pStyle w:val="Footer"/>
            <w:jc w:val="right"/>
            <w:rPr>
              <w:b/>
              <w:color w:val="FFFFFF"/>
            </w:rPr>
          </w:pPr>
        </w:p>
      </w:tc>
      <w:tc>
        <w:tcPr>
          <w:tcW w:w="4500" w:type="pct"/>
          <w:tcBorders>
            <w:top w:val="single" w:sz="4" w:space="0" w:color="auto"/>
          </w:tcBorders>
        </w:tcPr>
        <w:p w14:paraId="5E9201FF" w14:textId="096233D3" w:rsidR="006A6637" w:rsidRDefault="00546624" w:rsidP="006A6637">
          <w:pPr>
            <w:pStyle w:val="Footer"/>
          </w:pPr>
          <w:r>
            <w:fldChar w:fldCharType="begin"/>
          </w:r>
          <w:r>
            <w:instrText xml:space="preserve"> STYLEREF  "1"  </w:instrText>
          </w:r>
          <w:r>
            <w:rPr>
              <w:noProof/>
            </w:rPr>
            <w:fldChar w:fldCharType="end"/>
          </w:r>
          <w:r w:rsidR="00250198">
            <w:t xml:space="preserve"> Company Number: 8432454</w:t>
          </w:r>
        </w:p>
        <w:p w14:paraId="22637499" w14:textId="75402C8F" w:rsidR="00250198" w:rsidRDefault="00250198" w:rsidP="006A6637">
          <w:pPr>
            <w:pStyle w:val="Footer"/>
          </w:pPr>
          <w:r>
            <w:t>Art of Management &amp; Organization is a registered company</w:t>
          </w:r>
          <w:r w:rsidR="00A072F7">
            <w:t xml:space="preserve"> limited by guarantee</w:t>
          </w:r>
          <w:r>
            <w:t>.</w:t>
          </w:r>
        </w:p>
      </w:tc>
    </w:tr>
  </w:tbl>
  <w:p w14:paraId="39DFDF47" w14:textId="77777777" w:rsidR="006A6637" w:rsidRDefault="006A66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18C60B" w14:textId="77777777" w:rsidR="007A6D99" w:rsidRDefault="007A6D99" w:rsidP="008B4DBC">
      <w:r>
        <w:separator/>
      </w:r>
    </w:p>
  </w:footnote>
  <w:footnote w:type="continuationSeparator" w:id="0">
    <w:p w14:paraId="5AB2A7FB" w14:textId="77777777" w:rsidR="007A6D99" w:rsidRDefault="007A6D99" w:rsidP="008B4D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7FFB2" w14:textId="35EFDAB4" w:rsidR="006A6637" w:rsidRDefault="000849A8">
    <w:pPr>
      <w:pStyle w:val="Header"/>
    </w:pPr>
    <w:r>
      <w:rPr>
        <w:noProof/>
      </w:rPr>
      <w:drawing>
        <wp:anchor distT="0" distB="0" distL="114300" distR="114300" simplePos="0" relativeHeight="251658240" behindDoc="1" locked="0" layoutInCell="1" allowOverlap="1" wp14:anchorId="4DA60108" wp14:editId="21F88A15">
          <wp:simplePos x="0" y="0"/>
          <wp:positionH relativeFrom="column">
            <wp:posOffset>4899660</wp:posOffset>
          </wp:positionH>
          <wp:positionV relativeFrom="paragraph">
            <wp:posOffset>-133350</wp:posOffset>
          </wp:positionV>
          <wp:extent cx="1638300" cy="685800"/>
          <wp:effectExtent l="0" t="0" r="0" b="0"/>
          <wp:wrapTight wrapText="bothSides">
            <wp:wrapPolygon edited="0">
              <wp:start x="6028" y="0"/>
              <wp:lineTo x="3516" y="1200"/>
              <wp:lineTo x="1507" y="5400"/>
              <wp:lineTo x="1507" y="10800"/>
              <wp:lineTo x="251" y="19200"/>
              <wp:lineTo x="1005" y="19800"/>
              <wp:lineTo x="16326" y="21000"/>
              <wp:lineTo x="17833" y="21000"/>
              <wp:lineTo x="19088" y="19800"/>
              <wp:lineTo x="21349" y="13800"/>
              <wp:lineTo x="21349" y="7200"/>
              <wp:lineTo x="19340" y="1800"/>
              <wp:lineTo x="17833" y="0"/>
              <wp:lineTo x="6028"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oMO Logo.png"/>
                  <pic:cNvPicPr/>
                </pic:nvPicPr>
                <pic:blipFill>
                  <a:blip r:embed="rId1"/>
                  <a:stretch>
                    <a:fillRect/>
                  </a:stretch>
                </pic:blipFill>
                <pic:spPr>
                  <a:xfrm>
                    <a:off x="0" y="0"/>
                    <a:ext cx="1638300" cy="6858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76D7"/>
    <w:multiLevelType w:val="hybridMultilevel"/>
    <w:tmpl w:val="DCC4CC02"/>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 w15:restartNumberingAfterBreak="0">
    <w:nsid w:val="05007ACA"/>
    <w:multiLevelType w:val="hybridMultilevel"/>
    <w:tmpl w:val="CDA82508"/>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F0616A3"/>
    <w:multiLevelType w:val="hybridMultilevel"/>
    <w:tmpl w:val="D0B405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7A945CE"/>
    <w:multiLevelType w:val="hybridMultilevel"/>
    <w:tmpl w:val="9B7A26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0D285E"/>
    <w:multiLevelType w:val="hybridMultilevel"/>
    <w:tmpl w:val="A48E5E8A"/>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5" w15:restartNumberingAfterBreak="0">
    <w:nsid w:val="58C668F1"/>
    <w:multiLevelType w:val="multilevel"/>
    <w:tmpl w:val="D6200C22"/>
    <w:lvl w:ilvl="0">
      <w:start w:val="1"/>
      <w:numFmt w:val="decimal"/>
      <w:pStyle w:val="ListSchedules1"/>
      <w:lvlText w:val="%1"/>
      <w:lvlJc w:val="left"/>
      <w:pPr>
        <w:tabs>
          <w:tab w:val="num" w:pos="1151"/>
        </w:tabs>
        <w:ind w:left="1151" w:hanging="1151"/>
      </w:pPr>
      <w:rPr>
        <w:rFonts w:hint="default"/>
      </w:rPr>
    </w:lvl>
    <w:lvl w:ilvl="1">
      <w:start w:val="1"/>
      <w:numFmt w:val="decimal"/>
      <w:pStyle w:val="ListSchedules2"/>
      <w:lvlText w:val="%1.%2"/>
      <w:lvlJc w:val="left"/>
      <w:pPr>
        <w:tabs>
          <w:tab w:val="num" w:pos="1151"/>
        </w:tabs>
        <w:ind w:left="1151" w:hanging="1151"/>
      </w:pPr>
      <w:rPr>
        <w:rFonts w:hint="default"/>
      </w:rPr>
    </w:lvl>
    <w:lvl w:ilvl="2">
      <w:start w:val="1"/>
      <w:numFmt w:val="decimal"/>
      <w:pStyle w:val="ListSchedules3"/>
      <w:lvlText w:val="%1.%2.%3"/>
      <w:lvlJc w:val="left"/>
      <w:pPr>
        <w:tabs>
          <w:tab w:val="num" w:pos="1151"/>
        </w:tabs>
        <w:ind w:left="1151" w:hanging="1151"/>
      </w:pPr>
      <w:rPr>
        <w:rFonts w:hint="default"/>
      </w:rPr>
    </w:lvl>
    <w:lvl w:ilvl="3">
      <w:start w:val="1"/>
      <w:numFmt w:val="decimal"/>
      <w:pStyle w:val="ListSchedules4"/>
      <w:lvlText w:val="%1.%2.%3.%4"/>
      <w:lvlJc w:val="left"/>
      <w:pPr>
        <w:tabs>
          <w:tab w:val="num" w:pos="1151"/>
        </w:tabs>
        <w:ind w:left="1151" w:hanging="1151"/>
      </w:pPr>
      <w:rPr>
        <w:rFonts w:hint="default"/>
      </w:rPr>
    </w:lvl>
    <w:lvl w:ilvl="4">
      <w:start w:val="1"/>
      <w:numFmt w:val="none"/>
      <w:pStyle w:val="ListSchedules5"/>
      <w:lvlText w:val=""/>
      <w:lvlJc w:val="left"/>
      <w:pPr>
        <w:tabs>
          <w:tab w:val="num" w:pos="1151"/>
        </w:tabs>
        <w:ind w:left="1151" w:hanging="1151"/>
      </w:pPr>
      <w:rPr>
        <w:rFonts w:hint="default"/>
      </w:rPr>
    </w:lvl>
    <w:lvl w:ilvl="5">
      <w:start w:val="1"/>
      <w:numFmt w:val="none"/>
      <w:pStyle w:val="ListSchedules6"/>
      <w:suff w:val="nothing"/>
      <w:lvlText w:val=""/>
      <w:lvlJc w:val="left"/>
      <w:pPr>
        <w:ind w:left="0" w:firstLine="0"/>
      </w:pPr>
      <w:rPr>
        <w:rFonts w:hint="default"/>
      </w:rPr>
    </w:lvl>
    <w:lvl w:ilvl="6">
      <w:start w:val="1"/>
      <w:numFmt w:val="decimal"/>
      <w:lvlText w:val="%1.%2.%3.%4.%5.%6.%7."/>
      <w:lvlJc w:val="left"/>
      <w:pPr>
        <w:tabs>
          <w:tab w:val="num" w:pos="4751"/>
        </w:tabs>
        <w:ind w:left="4391" w:hanging="1080"/>
      </w:pPr>
      <w:rPr>
        <w:rFonts w:hint="default"/>
      </w:rPr>
    </w:lvl>
    <w:lvl w:ilvl="7">
      <w:start w:val="1"/>
      <w:numFmt w:val="decimal"/>
      <w:lvlText w:val="%1.%2.%3.%4.%5.%6.%7.%8."/>
      <w:lvlJc w:val="left"/>
      <w:pPr>
        <w:tabs>
          <w:tab w:val="num" w:pos="5111"/>
        </w:tabs>
        <w:ind w:left="4895" w:hanging="1224"/>
      </w:pPr>
      <w:rPr>
        <w:rFonts w:hint="default"/>
      </w:rPr>
    </w:lvl>
    <w:lvl w:ilvl="8">
      <w:start w:val="1"/>
      <w:numFmt w:val="decimal"/>
      <w:lvlText w:val="%1.%2.%3.%4.%5.%6.%7.%8.%9."/>
      <w:lvlJc w:val="left"/>
      <w:pPr>
        <w:tabs>
          <w:tab w:val="num" w:pos="5831"/>
        </w:tabs>
        <w:ind w:left="5471" w:hanging="1440"/>
      </w:pPr>
      <w:rPr>
        <w:rFonts w:hint="default"/>
      </w:rPr>
    </w:lvl>
  </w:abstractNum>
  <w:abstractNum w:abstractNumId="6" w15:restartNumberingAfterBreak="0">
    <w:nsid w:val="62047C60"/>
    <w:multiLevelType w:val="hybridMultilevel"/>
    <w:tmpl w:val="879E5CD4"/>
    <w:lvl w:ilvl="0" w:tplc="9BB635F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22F60C7"/>
    <w:multiLevelType w:val="hybridMultilevel"/>
    <w:tmpl w:val="3EDE55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4E421DF"/>
    <w:multiLevelType w:val="hybridMultilevel"/>
    <w:tmpl w:val="4AC03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91450AD"/>
    <w:multiLevelType w:val="hybridMultilevel"/>
    <w:tmpl w:val="934A26EC"/>
    <w:lvl w:ilvl="0" w:tplc="B5ACF6A4">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9EB6CDC"/>
    <w:multiLevelType w:val="hybridMultilevel"/>
    <w:tmpl w:val="6D4EBAEE"/>
    <w:lvl w:ilvl="0" w:tplc="6D0CFD1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D6D0835"/>
    <w:multiLevelType w:val="hybridMultilevel"/>
    <w:tmpl w:val="0080A2E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50466457">
    <w:abstractNumId w:val="4"/>
  </w:num>
  <w:num w:numId="2" w16cid:durableId="376121536">
    <w:abstractNumId w:val="0"/>
  </w:num>
  <w:num w:numId="3" w16cid:durableId="1933050449">
    <w:abstractNumId w:val="8"/>
  </w:num>
  <w:num w:numId="4" w16cid:durableId="1467967367">
    <w:abstractNumId w:val="3"/>
  </w:num>
  <w:num w:numId="5" w16cid:durableId="799349007">
    <w:abstractNumId w:val="7"/>
  </w:num>
  <w:num w:numId="6" w16cid:durableId="32390372">
    <w:abstractNumId w:val="1"/>
  </w:num>
  <w:num w:numId="7" w16cid:durableId="703023642">
    <w:abstractNumId w:val="10"/>
  </w:num>
  <w:num w:numId="8" w16cid:durableId="1534420849">
    <w:abstractNumId w:val="6"/>
  </w:num>
  <w:num w:numId="9" w16cid:durableId="686374048">
    <w:abstractNumId w:val="9"/>
  </w:num>
  <w:num w:numId="10" w16cid:durableId="2035688293">
    <w:abstractNumId w:val="2"/>
  </w:num>
  <w:num w:numId="11" w16cid:durableId="180974372">
    <w:abstractNumId w:val="5"/>
  </w:num>
  <w:num w:numId="12" w16cid:durableId="15817952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1304"/>
  <w:hyphenationZone w:val="425"/>
  <w:drawingGridHorizontalSpacing w:val="120"/>
  <w:displayHorizontalDrawingGridEvery w:val="2"/>
  <w:noPunctuationKerning/>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6657"/>
    <w:rsid w:val="000070E4"/>
    <w:rsid w:val="00010ABB"/>
    <w:rsid w:val="00017D89"/>
    <w:rsid w:val="00030851"/>
    <w:rsid w:val="000470E8"/>
    <w:rsid w:val="00050775"/>
    <w:rsid w:val="0006771D"/>
    <w:rsid w:val="00074FB8"/>
    <w:rsid w:val="000849A8"/>
    <w:rsid w:val="000853BC"/>
    <w:rsid w:val="000A4CD9"/>
    <w:rsid w:val="000B74CA"/>
    <w:rsid w:val="000C78BF"/>
    <w:rsid w:val="000D5707"/>
    <w:rsid w:val="000F5EF5"/>
    <w:rsid w:val="00124E19"/>
    <w:rsid w:val="001351F3"/>
    <w:rsid w:val="001378CD"/>
    <w:rsid w:val="00152317"/>
    <w:rsid w:val="001534FF"/>
    <w:rsid w:val="00163478"/>
    <w:rsid w:val="00190C3A"/>
    <w:rsid w:val="001A3A7A"/>
    <w:rsid w:val="001C7F56"/>
    <w:rsid w:val="00230B73"/>
    <w:rsid w:val="002448C3"/>
    <w:rsid w:val="00245670"/>
    <w:rsid w:val="00250198"/>
    <w:rsid w:val="002504EC"/>
    <w:rsid w:val="00250AA8"/>
    <w:rsid w:val="002602E3"/>
    <w:rsid w:val="0026433C"/>
    <w:rsid w:val="002668A8"/>
    <w:rsid w:val="00286D29"/>
    <w:rsid w:val="002933D9"/>
    <w:rsid w:val="002934D6"/>
    <w:rsid w:val="00295FD1"/>
    <w:rsid w:val="00296657"/>
    <w:rsid w:val="002C3F0D"/>
    <w:rsid w:val="002D5525"/>
    <w:rsid w:val="002F08B2"/>
    <w:rsid w:val="002F7B34"/>
    <w:rsid w:val="00301F41"/>
    <w:rsid w:val="00315E17"/>
    <w:rsid w:val="0031644E"/>
    <w:rsid w:val="00336093"/>
    <w:rsid w:val="0034024B"/>
    <w:rsid w:val="003420E4"/>
    <w:rsid w:val="00350362"/>
    <w:rsid w:val="0035202A"/>
    <w:rsid w:val="00387502"/>
    <w:rsid w:val="003D5E5D"/>
    <w:rsid w:val="003D7B13"/>
    <w:rsid w:val="003F68EA"/>
    <w:rsid w:val="004100D9"/>
    <w:rsid w:val="00425001"/>
    <w:rsid w:val="00442953"/>
    <w:rsid w:val="00443A90"/>
    <w:rsid w:val="00445588"/>
    <w:rsid w:val="004626E7"/>
    <w:rsid w:val="00477D01"/>
    <w:rsid w:val="004803EE"/>
    <w:rsid w:val="00480ACC"/>
    <w:rsid w:val="004A1E88"/>
    <w:rsid w:val="004B4061"/>
    <w:rsid w:val="004C5AA1"/>
    <w:rsid w:val="004D1500"/>
    <w:rsid w:val="004F01E1"/>
    <w:rsid w:val="004F30C0"/>
    <w:rsid w:val="00502745"/>
    <w:rsid w:val="00505173"/>
    <w:rsid w:val="005311F5"/>
    <w:rsid w:val="00534D94"/>
    <w:rsid w:val="005441FF"/>
    <w:rsid w:val="00546624"/>
    <w:rsid w:val="00546922"/>
    <w:rsid w:val="0055287B"/>
    <w:rsid w:val="00555A54"/>
    <w:rsid w:val="00564624"/>
    <w:rsid w:val="0056487F"/>
    <w:rsid w:val="00597EB8"/>
    <w:rsid w:val="005A1A99"/>
    <w:rsid w:val="005A39D4"/>
    <w:rsid w:val="005C497B"/>
    <w:rsid w:val="005D7E5E"/>
    <w:rsid w:val="005E4301"/>
    <w:rsid w:val="005F0B85"/>
    <w:rsid w:val="005F7601"/>
    <w:rsid w:val="00602961"/>
    <w:rsid w:val="0061284E"/>
    <w:rsid w:val="0062226D"/>
    <w:rsid w:val="0063051F"/>
    <w:rsid w:val="006369A5"/>
    <w:rsid w:val="00636DCF"/>
    <w:rsid w:val="0063732D"/>
    <w:rsid w:val="006450E2"/>
    <w:rsid w:val="00650448"/>
    <w:rsid w:val="00650A28"/>
    <w:rsid w:val="00650C4D"/>
    <w:rsid w:val="006530CC"/>
    <w:rsid w:val="00656B2B"/>
    <w:rsid w:val="006607AF"/>
    <w:rsid w:val="00666733"/>
    <w:rsid w:val="0067623C"/>
    <w:rsid w:val="00681EA4"/>
    <w:rsid w:val="006834DD"/>
    <w:rsid w:val="0068739C"/>
    <w:rsid w:val="006A1126"/>
    <w:rsid w:val="006A42D7"/>
    <w:rsid w:val="006A6637"/>
    <w:rsid w:val="006B2E13"/>
    <w:rsid w:val="006C0A8B"/>
    <w:rsid w:val="006C5556"/>
    <w:rsid w:val="006D721E"/>
    <w:rsid w:val="006E1274"/>
    <w:rsid w:val="006E205F"/>
    <w:rsid w:val="007049E4"/>
    <w:rsid w:val="00706C74"/>
    <w:rsid w:val="00731452"/>
    <w:rsid w:val="00732F7E"/>
    <w:rsid w:val="00736078"/>
    <w:rsid w:val="00743D3F"/>
    <w:rsid w:val="00751CEC"/>
    <w:rsid w:val="00761E50"/>
    <w:rsid w:val="0076362B"/>
    <w:rsid w:val="007674AC"/>
    <w:rsid w:val="00770698"/>
    <w:rsid w:val="007849AC"/>
    <w:rsid w:val="0079277C"/>
    <w:rsid w:val="007A55D6"/>
    <w:rsid w:val="007A6D99"/>
    <w:rsid w:val="007B73B9"/>
    <w:rsid w:val="007D1EC0"/>
    <w:rsid w:val="007D7B37"/>
    <w:rsid w:val="007D7D51"/>
    <w:rsid w:val="007E166A"/>
    <w:rsid w:val="007F56FE"/>
    <w:rsid w:val="00811166"/>
    <w:rsid w:val="00811C13"/>
    <w:rsid w:val="00812CAE"/>
    <w:rsid w:val="0082295A"/>
    <w:rsid w:val="0083339E"/>
    <w:rsid w:val="00846AC4"/>
    <w:rsid w:val="00852ABF"/>
    <w:rsid w:val="00857DA6"/>
    <w:rsid w:val="00861F81"/>
    <w:rsid w:val="008701BB"/>
    <w:rsid w:val="00896DE8"/>
    <w:rsid w:val="008B1896"/>
    <w:rsid w:val="008B4DBC"/>
    <w:rsid w:val="008B51EA"/>
    <w:rsid w:val="008B6D8B"/>
    <w:rsid w:val="008D2770"/>
    <w:rsid w:val="008D65E5"/>
    <w:rsid w:val="008F6490"/>
    <w:rsid w:val="009109A3"/>
    <w:rsid w:val="00915E6E"/>
    <w:rsid w:val="00922873"/>
    <w:rsid w:val="0093106B"/>
    <w:rsid w:val="0095342A"/>
    <w:rsid w:val="009556BE"/>
    <w:rsid w:val="00965A3F"/>
    <w:rsid w:val="009727DD"/>
    <w:rsid w:val="00995E21"/>
    <w:rsid w:val="009B378D"/>
    <w:rsid w:val="009C2A73"/>
    <w:rsid w:val="009D1C27"/>
    <w:rsid w:val="009D5F20"/>
    <w:rsid w:val="009D6AF1"/>
    <w:rsid w:val="009D758C"/>
    <w:rsid w:val="009E2864"/>
    <w:rsid w:val="009E5258"/>
    <w:rsid w:val="00A00321"/>
    <w:rsid w:val="00A012E3"/>
    <w:rsid w:val="00A072F7"/>
    <w:rsid w:val="00A14BCE"/>
    <w:rsid w:val="00A154E3"/>
    <w:rsid w:val="00A21A36"/>
    <w:rsid w:val="00A2499E"/>
    <w:rsid w:val="00A32C1A"/>
    <w:rsid w:val="00A36798"/>
    <w:rsid w:val="00A37322"/>
    <w:rsid w:val="00A55D9D"/>
    <w:rsid w:val="00A740AC"/>
    <w:rsid w:val="00A741F1"/>
    <w:rsid w:val="00AB52C5"/>
    <w:rsid w:val="00AD4EFA"/>
    <w:rsid w:val="00AF4010"/>
    <w:rsid w:val="00AF4A91"/>
    <w:rsid w:val="00B23E23"/>
    <w:rsid w:val="00B27142"/>
    <w:rsid w:val="00B67D07"/>
    <w:rsid w:val="00B873DC"/>
    <w:rsid w:val="00B87A48"/>
    <w:rsid w:val="00B912CF"/>
    <w:rsid w:val="00BA2BC8"/>
    <w:rsid w:val="00BB53E2"/>
    <w:rsid w:val="00BB61DF"/>
    <w:rsid w:val="00BD6CCC"/>
    <w:rsid w:val="00BD7371"/>
    <w:rsid w:val="00BE6B3D"/>
    <w:rsid w:val="00C061F7"/>
    <w:rsid w:val="00C4768F"/>
    <w:rsid w:val="00C75553"/>
    <w:rsid w:val="00C81056"/>
    <w:rsid w:val="00C928FA"/>
    <w:rsid w:val="00C93799"/>
    <w:rsid w:val="00CA0D80"/>
    <w:rsid w:val="00CA2D40"/>
    <w:rsid w:val="00CB25EE"/>
    <w:rsid w:val="00CC419A"/>
    <w:rsid w:val="00CC4364"/>
    <w:rsid w:val="00CD39FF"/>
    <w:rsid w:val="00CD3F39"/>
    <w:rsid w:val="00CD5FD2"/>
    <w:rsid w:val="00CE2A4D"/>
    <w:rsid w:val="00CE336F"/>
    <w:rsid w:val="00CE7AFD"/>
    <w:rsid w:val="00CF510D"/>
    <w:rsid w:val="00CF5D67"/>
    <w:rsid w:val="00D15D5F"/>
    <w:rsid w:val="00D36488"/>
    <w:rsid w:val="00D42384"/>
    <w:rsid w:val="00D5299A"/>
    <w:rsid w:val="00D55B99"/>
    <w:rsid w:val="00D56935"/>
    <w:rsid w:val="00D67AA2"/>
    <w:rsid w:val="00D77A3C"/>
    <w:rsid w:val="00D92988"/>
    <w:rsid w:val="00D9298E"/>
    <w:rsid w:val="00DA2F23"/>
    <w:rsid w:val="00DA3BCA"/>
    <w:rsid w:val="00DD136B"/>
    <w:rsid w:val="00DD7B95"/>
    <w:rsid w:val="00E0076A"/>
    <w:rsid w:val="00E0187C"/>
    <w:rsid w:val="00E42591"/>
    <w:rsid w:val="00E459C7"/>
    <w:rsid w:val="00E46C5F"/>
    <w:rsid w:val="00E55C3D"/>
    <w:rsid w:val="00E55F1E"/>
    <w:rsid w:val="00E81EF0"/>
    <w:rsid w:val="00E82ABC"/>
    <w:rsid w:val="00E87FE4"/>
    <w:rsid w:val="00E93B07"/>
    <w:rsid w:val="00E93E88"/>
    <w:rsid w:val="00E96208"/>
    <w:rsid w:val="00EC3483"/>
    <w:rsid w:val="00EC7AA2"/>
    <w:rsid w:val="00ED08C0"/>
    <w:rsid w:val="00ED1949"/>
    <w:rsid w:val="00ED44C8"/>
    <w:rsid w:val="00EF07FB"/>
    <w:rsid w:val="00EF1A4B"/>
    <w:rsid w:val="00EF5158"/>
    <w:rsid w:val="00F07846"/>
    <w:rsid w:val="00F146C9"/>
    <w:rsid w:val="00F157FE"/>
    <w:rsid w:val="00F2172C"/>
    <w:rsid w:val="00F42C73"/>
    <w:rsid w:val="00F468DB"/>
    <w:rsid w:val="00F573F0"/>
    <w:rsid w:val="00F8214B"/>
    <w:rsid w:val="00F83592"/>
    <w:rsid w:val="00FA0655"/>
    <w:rsid w:val="00FA379F"/>
    <w:rsid w:val="00FC2082"/>
    <w:rsid w:val="00FE2638"/>
    <w:rsid w:val="00FF2DE6"/>
    <w:rsid w:val="00FF6D0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21"/>
    <o:shapelayout v:ext="edit">
      <o:idmap v:ext="edit" data="1"/>
    </o:shapelayout>
  </w:shapeDefaults>
  <w:decimalSymbol w:val="."/>
  <w:listSeparator w:val=","/>
  <w14:docId w14:val="7CB1FA1B"/>
  <w15:docId w15:val="{1CB8B0CE-14CC-47CF-85E1-550FE2759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5" w:semiHidden="1" w:unhideWhenUsed="1"/>
    <w:lsdException w:name="List Number 2"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da-DK" w:eastAsia="da-DK"/>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spacing w:before="240" w:after="60"/>
      <w:outlineLvl w:val="1"/>
    </w:pPr>
    <w:rPr>
      <w:rFonts w:ascii="Arial" w:hAnsi="Arial" w:cs="Arial"/>
      <w:b/>
      <w:bCs/>
      <w:i/>
      <w:iCs/>
      <w:sz w:val="28"/>
      <w:szCs w:val="28"/>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paragraph" w:styleId="Heading4">
    <w:name w:val="heading 4"/>
    <w:basedOn w:val="Normal"/>
    <w:next w:val="Normal"/>
    <w:qFormat/>
    <w:pPr>
      <w:keepNext/>
      <w:outlineLvl w:val="3"/>
    </w:pPr>
    <w:rPr>
      <w:rFonts w:ascii="Arial" w:hAnsi="Arial"/>
      <w:i/>
      <w:sz w:val="28"/>
      <w:lang w:val="en-GB"/>
    </w:rPr>
  </w:style>
  <w:style w:type="paragraph" w:styleId="Heading5">
    <w:name w:val="heading 5"/>
    <w:basedOn w:val="Normal"/>
    <w:next w:val="Normal"/>
    <w:qFormat/>
    <w:pPr>
      <w:keepNext/>
      <w:outlineLvl w:val="4"/>
    </w:pPr>
    <w:rPr>
      <w:i/>
      <w:i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TMLPreformatted">
    <w:name w:val="HTML Preformatted"/>
    <w:basedOn w:val="Normal"/>
    <w:rsid w:val="005F0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DocumentMap">
    <w:name w:val="Document Map"/>
    <w:basedOn w:val="Normal"/>
    <w:semiHidden/>
    <w:rsid w:val="002602E3"/>
    <w:pPr>
      <w:shd w:val="clear" w:color="auto" w:fill="000080"/>
    </w:pPr>
    <w:rPr>
      <w:rFonts w:ascii="Tahoma" w:hAnsi="Tahoma" w:cs="Tahoma"/>
      <w:sz w:val="20"/>
      <w:szCs w:val="20"/>
    </w:rPr>
  </w:style>
  <w:style w:type="paragraph" w:styleId="BalloonText">
    <w:name w:val="Balloon Text"/>
    <w:basedOn w:val="Normal"/>
    <w:semiHidden/>
    <w:rsid w:val="002602E3"/>
    <w:rPr>
      <w:rFonts w:ascii="Tahoma" w:hAnsi="Tahoma" w:cs="Tahoma"/>
      <w:sz w:val="16"/>
      <w:szCs w:val="16"/>
    </w:rPr>
  </w:style>
  <w:style w:type="paragraph" w:styleId="EndnoteText">
    <w:name w:val="endnote text"/>
    <w:basedOn w:val="Normal"/>
    <w:link w:val="EndnoteTextChar"/>
    <w:rsid w:val="008B4DBC"/>
    <w:rPr>
      <w:sz w:val="20"/>
      <w:szCs w:val="20"/>
    </w:rPr>
  </w:style>
  <w:style w:type="character" w:customStyle="1" w:styleId="EndnoteTextChar">
    <w:name w:val="Endnote Text Char"/>
    <w:link w:val="EndnoteText"/>
    <w:rsid w:val="008B4DBC"/>
    <w:rPr>
      <w:lang w:val="da-DK" w:eastAsia="da-DK"/>
    </w:rPr>
  </w:style>
  <w:style w:type="character" w:styleId="EndnoteReference">
    <w:name w:val="endnote reference"/>
    <w:rsid w:val="008B4DBC"/>
    <w:rPr>
      <w:vertAlign w:val="superscript"/>
    </w:rPr>
  </w:style>
  <w:style w:type="paragraph" w:styleId="Revision">
    <w:name w:val="Revision"/>
    <w:hidden/>
    <w:uiPriority w:val="99"/>
    <w:semiHidden/>
    <w:rsid w:val="006450E2"/>
    <w:rPr>
      <w:sz w:val="24"/>
      <w:szCs w:val="24"/>
      <w:lang w:val="da-DK" w:eastAsia="da-DK"/>
    </w:rPr>
  </w:style>
  <w:style w:type="paragraph" w:styleId="Header">
    <w:name w:val="header"/>
    <w:basedOn w:val="Normal"/>
    <w:link w:val="HeaderChar"/>
    <w:rsid w:val="006A6637"/>
    <w:pPr>
      <w:tabs>
        <w:tab w:val="center" w:pos="4513"/>
        <w:tab w:val="right" w:pos="9026"/>
      </w:tabs>
    </w:pPr>
  </w:style>
  <w:style w:type="character" w:customStyle="1" w:styleId="HeaderChar">
    <w:name w:val="Header Char"/>
    <w:link w:val="Header"/>
    <w:rsid w:val="006A6637"/>
    <w:rPr>
      <w:sz w:val="24"/>
      <w:szCs w:val="24"/>
      <w:lang w:val="da-DK" w:eastAsia="da-DK"/>
    </w:rPr>
  </w:style>
  <w:style w:type="paragraph" w:styleId="Footer">
    <w:name w:val="footer"/>
    <w:basedOn w:val="Normal"/>
    <w:link w:val="FooterChar"/>
    <w:uiPriority w:val="99"/>
    <w:rsid w:val="006A6637"/>
    <w:pPr>
      <w:tabs>
        <w:tab w:val="center" w:pos="4513"/>
        <w:tab w:val="right" w:pos="9026"/>
      </w:tabs>
    </w:pPr>
  </w:style>
  <w:style w:type="character" w:customStyle="1" w:styleId="FooterChar">
    <w:name w:val="Footer Char"/>
    <w:link w:val="Footer"/>
    <w:uiPriority w:val="99"/>
    <w:rsid w:val="006A6637"/>
    <w:rPr>
      <w:sz w:val="24"/>
      <w:szCs w:val="24"/>
      <w:lang w:val="da-DK" w:eastAsia="da-DK"/>
    </w:rPr>
  </w:style>
  <w:style w:type="paragraph" w:styleId="ListParagraph">
    <w:name w:val="List Paragraph"/>
    <w:basedOn w:val="Normal"/>
    <w:uiPriority w:val="34"/>
    <w:qFormat/>
    <w:rsid w:val="001378CD"/>
    <w:pPr>
      <w:ind w:left="720"/>
      <w:contextualSpacing/>
    </w:pPr>
  </w:style>
  <w:style w:type="paragraph" w:styleId="NormalWeb">
    <w:name w:val="Normal (Web)"/>
    <w:basedOn w:val="Normal"/>
    <w:uiPriority w:val="99"/>
    <w:unhideWhenUsed/>
    <w:rsid w:val="00CA2D40"/>
    <w:pPr>
      <w:spacing w:before="100" w:beforeAutospacing="1" w:after="100" w:afterAutospacing="1"/>
    </w:pPr>
    <w:rPr>
      <w:lang w:val="en-GB" w:eastAsia="en-GB"/>
    </w:rPr>
  </w:style>
  <w:style w:type="table" w:styleId="TableGrid">
    <w:name w:val="Table Grid"/>
    <w:basedOn w:val="TableNormal"/>
    <w:rsid w:val="00CE7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3Deffects1">
    <w:name w:val="Table 3D effects 1"/>
    <w:basedOn w:val="TableNormal"/>
    <w:rsid w:val="00CE7AF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CE7AF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ghtList-Accent2">
    <w:name w:val="Light List Accent 2"/>
    <w:basedOn w:val="TableNormal"/>
    <w:uiPriority w:val="61"/>
    <w:rsid w:val="00CE7AFD"/>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paragraph" w:styleId="PlainText">
    <w:name w:val="Plain Text"/>
    <w:basedOn w:val="Normal"/>
    <w:link w:val="PlainTextChar"/>
    <w:uiPriority w:val="99"/>
    <w:semiHidden/>
    <w:unhideWhenUsed/>
    <w:rsid w:val="00C928FA"/>
    <w:rPr>
      <w:rFonts w:ascii="Calibri" w:eastAsiaTheme="minorHAnsi" w:hAnsi="Calibri" w:cstheme="minorBidi"/>
      <w:sz w:val="22"/>
      <w:szCs w:val="21"/>
      <w:lang w:val="en-GB" w:eastAsia="en-US"/>
    </w:rPr>
  </w:style>
  <w:style w:type="character" w:customStyle="1" w:styleId="PlainTextChar">
    <w:name w:val="Plain Text Char"/>
    <w:basedOn w:val="DefaultParagraphFont"/>
    <w:link w:val="PlainText"/>
    <w:uiPriority w:val="99"/>
    <w:semiHidden/>
    <w:rsid w:val="00C928FA"/>
    <w:rPr>
      <w:rFonts w:ascii="Calibri" w:eastAsiaTheme="minorHAnsi" w:hAnsi="Calibri" w:cstheme="minorBidi"/>
      <w:sz w:val="22"/>
      <w:szCs w:val="21"/>
      <w:lang w:eastAsia="en-US"/>
    </w:rPr>
  </w:style>
  <w:style w:type="paragraph" w:customStyle="1" w:styleId="ListSchedules1">
    <w:name w:val="List &amp; Schedules 1"/>
    <w:rsid w:val="00A072F7"/>
    <w:pPr>
      <w:widowControl w:val="0"/>
      <w:numPr>
        <w:numId w:val="11"/>
      </w:numPr>
      <w:spacing w:after="240"/>
      <w:jc w:val="both"/>
    </w:pPr>
    <w:rPr>
      <w:rFonts w:ascii="Arial" w:hAnsi="Arial"/>
      <w:sz w:val="22"/>
      <w:lang w:eastAsia="en-US"/>
    </w:rPr>
  </w:style>
  <w:style w:type="paragraph" w:customStyle="1" w:styleId="ListSchedules2">
    <w:name w:val="List &amp; Schedules 2"/>
    <w:rsid w:val="00A072F7"/>
    <w:pPr>
      <w:widowControl w:val="0"/>
      <w:numPr>
        <w:ilvl w:val="1"/>
        <w:numId w:val="11"/>
      </w:numPr>
      <w:spacing w:after="240"/>
      <w:jc w:val="both"/>
    </w:pPr>
    <w:rPr>
      <w:rFonts w:ascii="Arial" w:hAnsi="Arial"/>
      <w:sz w:val="22"/>
      <w:lang w:eastAsia="en-US"/>
    </w:rPr>
  </w:style>
  <w:style w:type="paragraph" w:customStyle="1" w:styleId="ListSchedules3">
    <w:name w:val="List &amp; Schedules 3"/>
    <w:rsid w:val="00A072F7"/>
    <w:pPr>
      <w:widowControl w:val="0"/>
      <w:numPr>
        <w:ilvl w:val="2"/>
        <w:numId w:val="11"/>
      </w:numPr>
      <w:spacing w:after="240"/>
      <w:jc w:val="both"/>
    </w:pPr>
    <w:rPr>
      <w:rFonts w:ascii="Arial" w:hAnsi="Arial"/>
      <w:sz w:val="22"/>
      <w:lang w:eastAsia="en-US"/>
    </w:rPr>
  </w:style>
  <w:style w:type="paragraph" w:customStyle="1" w:styleId="ListSchedules4">
    <w:name w:val="List &amp; Schedules 4"/>
    <w:rsid w:val="00A072F7"/>
    <w:pPr>
      <w:widowControl w:val="0"/>
      <w:numPr>
        <w:ilvl w:val="3"/>
        <w:numId w:val="11"/>
      </w:numPr>
      <w:spacing w:after="240"/>
      <w:jc w:val="both"/>
    </w:pPr>
    <w:rPr>
      <w:rFonts w:ascii="Arial" w:hAnsi="Arial"/>
      <w:sz w:val="22"/>
      <w:lang w:eastAsia="en-US"/>
    </w:rPr>
  </w:style>
  <w:style w:type="paragraph" w:customStyle="1" w:styleId="ListSchedules5">
    <w:name w:val="List &amp; Schedules 5"/>
    <w:rsid w:val="00A072F7"/>
    <w:pPr>
      <w:numPr>
        <w:ilvl w:val="4"/>
        <w:numId w:val="11"/>
      </w:numPr>
      <w:jc w:val="both"/>
    </w:pPr>
    <w:rPr>
      <w:rFonts w:ascii="Arial" w:hAnsi="Arial"/>
      <w:sz w:val="22"/>
      <w:lang w:eastAsia="en-US"/>
    </w:rPr>
  </w:style>
  <w:style w:type="paragraph" w:customStyle="1" w:styleId="ListSchedules6">
    <w:name w:val="List &amp; Schedules 6"/>
    <w:rsid w:val="00A072F7"/>
    <w:pPr>
      <w:widowControl w:val="0"/>
      <w:numPr>
        <w:ilvl w:val="5"/>
        <w:numId w:val="11"/>
      </w:numPr>
      <w:jc w:val="both"/>
    </w:pPr>
    <w:rPr>
      <w:rFonts w:ascii="Arial" w:hAnsi="Arial"/>
      <w:sz w:val="22"/>
      <w:lang w:eastAsia="en-US"/>
    </w:rPr>
  </w:style>
  <w:style w:type="character" w:styleId="CommentReference">
    <w:name w:val="annotation reference"/>
    <w:basedOn w:val="DefaultParagraphFont"/>
    <w:semiHidden/>
    <w:unhideWhenUsed/>
    <w:rsid w:val="002C3F0D"/>
    <w:rPr>
      <w:sz w:val="16"/>
      <w:szCs w:val="16"/>
    </w:rPr>
  </w:style>
  <w:style w:type="paragraph" w:styleId="CommentText">
    <w:name w:val="annotation text"/>
    <w:basedOn w:val="Normal"/>
    <w:link w:val="CommentTextChar"/>
    <w:semiHidden/>
    <w:unhideWhenUsed/>
    <w:rsid w:val="002C3F0D"/>
    <w:rPr>
      <w:sz w:val="20"/>
      <w:szCs w:val="20"/>
    </w:rPr>
  </w:style>
  <w:style w:type="character" w:customStyle="1" w:styleId="CommentTextChar">
    <w:name w:val="Comment Text Char"/>
    <w:basedOn w:val="DefaultParagraphFont"/>
    <w:link w:val="CommentText"/>
    <w:semiHidden/>
    <w:rsid w:val="002C3F0D"/>
    <w:rPr>
      <w:lang w:val="da-DK" w:eastAsia="da-DK"/>
    </w:rPr>
  </w:style>
  <w:style w:type="paragraph" w:styleId="CommentSubject">
    <w:name w:val="annotation subject"/>
    <w:basedOn w:val="CommentText"/>
    <w:next w:val="CommentText"/>
    <w:link w:val="CommentSubjectChar"/>
    <w:semiHidden/>
    <w:unhideWhenUsed/>
    <w:rsid w:val="002C3F0D"/>
    <w:rPr>
      <w:b/>
      <w:bCs/>
    </w:rPr>
  </w:style>
  <w:style w:type="character" w:customStyle="1" w:styleId="CommentSubjectChar">
    <w:name w:val="Comment Subject Char"/>
    <w:basedOn w:val="CommentTextChar"/>
    <w:link w:val="CommentSubject"/>
    <w:semiHidden/>
    <w:rsid w:val="002C3F0D"/>
    <w:rPr>
      <w:b/>
      <w:bCs/>
      <w:lang w:val="da-DK"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81331">
      <w:bodyDiv w:val="1"/>
      <w:marLeft w:val="0"/>
      <w:marRight w:val="0"/>
      <w:marTop w:val="0"/>
      <w:marBottom w:val="0"/>
      <w:divBdr>
        <w:top w:val="none" w:sz="0" w:space="0" w:color="auto"/>
        <w:left w:val="none" w:sz="0" w:space="0" w:color="auto"/>
        <w:bottom w:val="none" w:sz="0" w:space="0" w:color="auto"/>
        <w:right w:val="none" w:sz="0" w:space="0" w:color="auto"/>
      </w:divBdr>
    </w:div>
    <w:div w:id="476843103">
      <w:bodyDiv w:val="1"/>
      <w:marLeft w:val="0"/>
      <w:marRight w:val="0"/>
      <w:marTop w:val="0"/>
      <w:marBottom w:val="0"/>
      <w:divBdr>
        <w:top w:val="none" w:sz="0" w:space="0" w:color="auto"/>
        <w:left w:val="none" w:sz="0" w:space="0" w:color="auto"/>
        <w:bottom w:val="none" w:sz="0" w:space="0" w:color="auto"/>
        <w:right w:val="none" w:sz="0" w:space="0" w:color="auto"/>
      </w:divBdr>
      <w:divsChild>
        <w:div w:id="1997416598">
          <w:marLeft w:val="0"/>
          <w:marRight w:val="0"/>
          <w:marTop w:val="0"/>
          <w:marBottom w:val="0"/>
          <w:divBdr>
            <w:top w:val="none" w:sz="0" w:space="0" w:color="auto"/>
            <w:left w:val="none" w:sz="0" w:space="0" w:color="auto"/>
            <w:bottom w:val="none" w:sz="0" w:space="0" w:color="auto"/>
            <w:right w:val="none" w:sz="0" w:space="0" w:color="auto"/>
          </w:divBdr>
          <w:divsChild>
            <w:div w:id="47343823">
              <w:marLeft w:val="0"/>
              <w:marRight w:val="0"/>
              <w:marTop w:val="0"/>
              <w:marBottom w:val="0"/>
              <w:divBdr>
                <w:top w:val="none" w:sz="0" w:space="0" w:color="auto"/>
                <w:left w:val="none" w:sz="0" w:space="0" w:color="auto"/>
                <w:bottom w:val="none" w:sz="0" w:space="0" w:color="auto"/>
                <w:right w:val="none" w:sz="0" w:space="0" w:color="auto"/>
              </w:divBdr>
              <w:divsChild>
                <w:div w:id="1053427402">
                  <w:marLeft w:val="0"/>
                  <w:marRight w:val="0"/>
                  <w:marTop w:val="0"/>
                  <w:marBottom w:val="0"/>
                  <w:divBdr>
                    <w:top w:val="none" w:sz="0" w:space="0" w:color="auto"/>
                    <w:left w:val="none" w:sz="0" w:space="0" w:color="auto"/>
                    <w:bottom w:val="none" w:sz="0" w:space="0" w:color="auto"/>
                    <w:right w:val="none" w:sz="0" w:space="0" w:color="auto"/>
                  </w:divBdr>
                  <w:divsChild>
                    <w:div w:id="1651665802">
                      <w:marLeft w:val="0"/>
                      <w:marRight w:val="0"/>
                      <w:marTop w:val="0"/>
                      <w:marBottom w:val="0"/>
                      <w:divBdr>
                        <w:top w:val="none" w:sz="0" w:space="0" w:color="auto"/>
                        <w:left w:val="none" w:sz="0" w:space="0" w:color="auto"/>
                        <w:bottom w:val="none" w:sz="0" w:space="0" w:color="auto"/>
                        <w:right w:val="none" w:sz="0" w:space="0" w:color="auto"/>
                      </w:divBdr>
                      <w:divsChild>
                        <w:div w:id="113097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1975914">
      <w:bodyDiv w:val="1"/>
      <w:marLeft w:val="0"/>
      <w:marRight w:val="0"/>
      <w:marTop w:val="0"/>
      <w:marBottom w:val="0"/>
      <w:divBdr>
        <w:top w:val="none" w:sz="0" w:space="0" w:color="auto"/>
        <w:left w:val="none" w:sz="0" w:space="0" w:color="auto"/>
        <w:bottom w:val="none" w:sz="0" w:space="0" w:color="auto"/>
        <w:right w:val="none" w:sz="0" w:space="0" w:color="auto"/>
      </w:divBdr>
    </w:div>
    <w:div w:id="1206019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Jenna%20Ward%202011\Art%20of%20Management\Organising%20an%20AoMO%20Conference\Pre-contract%20Agreement.dotx.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Pre-contract Agreement.dotx</Template>
  <TotalTime>64</TotalTime>
  <Pages>3</Pages>
  <Words>790</Words>
  <Characters>4616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Conference manual – how to organise a SCOS conference</vt:lpstr>
    </vt:vector>
  </TitlesOfParts>
  <Company>Hewlett-Packard Company</Company>
  <LinksUpToDate>false</LinksUpToDate>
  <CharactersWithSpaces>5396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Conference manual – how to organise a SCOS conference</dc:title>
  <dc:creator>Jenna Ward</dc:creator>
  <cp:lastModifiedBy>Jenna Ward</cp:lastModifiedBy>
  <cp:revision>4</cp:revision>
  <cp:lastPrinted>2021-11-20T07:51:00Z</cp:lastPrinted>
  <dcterms:created xsi:type="dcterms:W3CDTF">2023-07-13T09:54:00Z</dcterms:created>
  <dcterms:modified xsi:type="dcterms:W3CDTF">2023-07-24T10:44:00Z</dcterms:modified>
</cp:coreProperties>
</file>